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0D1ED0"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 xml:space="preserve">Федеральное государственное образовательное бюджетное </w:t>
      </w:r>
    </w:p>
    <w:p w14:paraId="4563F032" w14:textId="77777777" w:rsidR="008B6305" w:rsidRPr="00E37E7B" w:rsidRDefault="008B6305" w:rsidP="005A1188">
      <w:pPr>
        <w:widowControl w:val="0"/>
        <w:spacing w:after="0"/>
        <w:jc w:val="center"/>
        <w:rPr>
          <w:rFonts w:ascii="Times New Roman" w:hAnsi="Times New Roman"/>
          <w:sz w:val="28"/>
          <w:szCs w:val="28"/>
          <w:lang w:eastAsia="ru-RU"/>
        </w:rPr>
      </w:pPr>
      <w:r w:rsidRPr="00E37E7B">
        <w:rPr>
          <w:rFonts w:ascii="Times New Roman" w:hAnsi="Times New Roman"/>
          <w:sz w:val="28"/>
          <w:szCs w:val="28"/>
          <w:lang w:eastAsia="ru-RU"/>
        </w:rPr>
        <w:t>учреждение высшего образования</w:t>
      </w:r>
    </w:p>
    <w:p w14:paraId="260297D1"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«Финансовый университет при Правительстве</w:t>
      </w:r>
    </w:p>
    <w:p w14:paraId="4C86E4BF" w14:textId="77777777" w:rsidR="008B6305" w:rsidRPr="00E37E7B" w:rsidRDefault="008B6305" w:rsidP="005A1188">
      <w:pPr>
        <w:widowControl w:val="0"/>
        <w:spacing w:after="0"/>
        <w:jc w:val="center"/>
        <w:rPr>
          <w:rFonts w:ascii="Times New Roman" w:hAnsi="Times New Roman"/>
          <w:b/>
          <w:bCs/>
          <w:caps/>
          <w:sz w:val="28"/>
          <w:szCs w:val="28"/>
          <w:lang w:eastAsia="ru-RU"/>
        </w:rPr>
      </w:pPr>
      <w:r w:rsidRPr="00E37E7B">
        <w:rPr>
          <w:rFonts w:ascii="Times New Roman" w:hAnsi="Times New Roman"/>
          <w:b/>
          <w:bCs/>
          <w:caps/>
          <w:sz w:val="28"/>
          <w:szCs w:val="28"/>
          <w:lang w:eastAsia="ru-RU"/>
        </w:rPr>
        <w:t>Российской Федерации»</w:t>
      </w:r>
    </w:p>
    <w:p w14:paraId="6E025996" w14:textId="77777777" w:rsidR="008B6305" w:rsidRPr="00E37E7B" w:rsidRDefault="008B6305" w:rsidP="005A1188">
      <w:pPr>
        <w:widowControl w:val="0"/>
        <w:spacing w:after="0"/>
        <w:jc w:val="center"/>
        <w:rPr>
          <w:rFonts w:ascii="Times New Roman" w:hAnsi="Times New Roman"/>
          <w:b/>
          <w:bCs/>
          <w:sz w:val="28"/>
          <w:szCs w:val="28"/>
          <w:lang w:eastAsia="ru-RU"/>
        </w:rPr>
      </w:pPr>
      <w:r w:rsidRPr="00E37E7B">
        <w:rPr>
          <w:rFonts w:ascii="Times New Roman" w:hAnsi="Times New Roman"/>
          <w:b/>
          <w:bCs/>
          <w:sz w:val="28"/>
          <w:szCs w:val="28"/>
          <w:lang w:eastAsia="ru-RU"/>
        </w:rPr>
        <w:t>(Финансовый университет)</w:t>
      </w:r>
    </w:p>
    <w:p w14:paraId="6B33C667" w14:textId="77777777" w:rsidR="008B6305" w:rsidRPr="00E37E7B" w:rsidRDefault="008B6305" w:rsidP="005A1188">
      <w:pPr>
        <w:widowControl w:val="0"/>
        <w:spacing w:after="0"/>
        <w:jc w:val="center"/>
        <w:rPr>
          <w:rFonts w:ascii="Times New Roman" w:hAnsi="Times New Roman"/>
          <w:sz w:val="28"/>
          <w:szCs w:val="28"/>
          <w:lang w:eastAsia="ru-RU"/>
        </w:rPr>
      </w:pPr>
    </w:p>
    <w:p w14:paraId="478E9F23" w14:textId="541CE6D8" w:rsidR="008B6305" w:rsidRPr="00E37E7B" w:rsidRDefault="008B6305"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Департамент корпоративных финансов и корпоративного управления</w:t>
      </w:r>
    </w:p>
    <w:p w14:paraId="457BCAB2" w14:textId="77777777" w:rsidR="00D47B78"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p w14:paraId="391BE55B" w14:textId="77777777" w:rsidR="00D1258E" w:rsidRPr="00E37E7B" w:rsidRDefault="00E64AAF" w:rsidP="005A1188">
      <w:pPr>
        <w:widowControl w:val="0"/>
        <w:spacing w:after="0"/>
        <w:jc w:val="center"/>
        <w:rPr>
          <w:rFonts w:ascii="Times New Roman" w:hAnsi="Times New Roman"/>
          <w:b/>
          <w:sz w:val="28"/>
          <w:szCs w:val="28"/>
          <w:lang w:eastAsia="ru-RU"/>
        </w:rPr>
      </w:pPr>
      <w:r w:rsidRPr="00E37E7B">
        <w:rPr>
          <w:rFonts w:ascii="Times New Roman" w:hAnsi="Times New Roman"/>
          <w:b/>
          <w:sz w:val="28"/>
          <w:szCs w:val="28"/>
          <w:lang w:eastAsia="ru-RU"/>
        </w:rPr>
        <w:t xml:space="preserve"> </w:t>
      </w:r>
    </w:p>
    <w:tbl>
      <w:tblPr>
        <w:tblW w:w="0" w:type="auto"/>
        <w:jc w:val="center"/>
        <w:tblLook w:val="00A0" w:firstRow="1" w:lastRow="0" w:firstColumn="1" w:lastColumn="0" w:noHBand="0" w:noVBand="0"/>
      </w:tblPr>
      <w:tblGrid>
        <w:gridCol w:w="5447"/>
        <w:gridCol w:w="4520"/>
      </w:tblGrid>
      <w:tr w:rsidR="00E64AAF" w:rsidRPr="00E37E7B" w14:paraId="6254BB17" w14:textId="77777777" w:rsidTr="00C975C3">
        <w:trPr>
          <w:jc w:val="center"/>
        </w:trPr>
        <w:tc>
          <w:tcPr>
            <w:tcW w:w="5671" w:type="dxa"/>
          </w:tcPr>
          <w:p w14:paraId="7E3AB3F7" w14:textId="77777777" w:rsidR="00E64AAF" w:rsidRPr="00E37E7B" w:rsidRDefault="00E64AAF" w:rsidP="00C975C3">
            <w:pPr>
              <w:spacing w:after="0"/>
              <w:rPr>
                <w:rFonts w:ascii="Times New Roman" w:hAnsi="Times New Roman"/>
                <w:sz w:val="28"/>
                <w:szCs w:val="28"/>
              </w:rPr>
            </w:pPr>
            <w:r w:rsidRPr="00E37E7B">
              <w:rPr>
                <w:rFonts w:ascii="Times New Roman" w:hAnsi="Times New Roman"/>
                <w:sz w:val="28"/>
                <w:szCs w:val="28"/>
              </w:rPr>
              <w:t>СОГЛАСОВАНО</w:t>
            </w:r>
          </w:p>
          <w:p w14:paraId="652B65AD"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Исполнительный директор</w:t>
            </w:r>
          </w:p>
          <w:p w14:paraId="4CE89163"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СРО «Национальная ассоциация</w:t>
            </w:r>
          </w:p>
          <w:p w14:paraId="111E6041" w14:textId="46A89F35" w:rsidR="00E64AAF" w:rsidRDefault="00E64AAF" w:rsidP="00C975C3">
            <w:pPr>
              <w:spacing w:after="0"/>
              <w:rPr>
                <w:rFonts w:ascii="Times New Roman" w:hAnsi="Times New Roman"/>
                <w:sz w:val="28"/>
                <w:lang w:eastAsia="ru-RU"/>
              </w:rPr>
            </w:pPr>
            <w:r w:rsidRPr="00E37E7B">
              <w:rPr>
                <w:rFonts w:ascii="Times New Roman" w:hAnsi="Times New Roman"/>
                <w:sz w:val="28"/>
                <w:lang w:eastAsia="ru-RU"/>
              </w:rPr>
              <w:t xml:space="preserve">корпоративных директоров» </w:t>
            </w:r>
          </w:p>
          <w:p w14:paraId="4DF07C09" w14:textId="77777777" w:rsidR="00BB794F" w:rsidRPr="00E37E7B" w:rsidRDefault="00BB794F" w:rsidP="00C975C3">
            <w:pPr>
              <w:spacing w:after="0"/>
              <w:rPr>
                <w:rFonts w:ascii="Times New Roman" w:hAnsi="Times New Roman"/>
                <w:sz w:val="28"/>
                <w:lang w:eastAsia="ru-RU"/>
              </w:rPr>
            </w:pPr>
          </w:p>
          <w:p w14:paraId="555F568F" w14:textId="77777777" w:rsidR="00E64AAF" w:rsidRPr="00E37E7B" w:rsidRDefault="00E64AAF" w:rsidP="00BB794F">
            <w:pPr>
              <w:spacing w:after="0"/>
              <w:rPr>
                <w:rFonts w:ascii="Times New Roman" w:hAnsi="Times New Roman"/>
                <w:sz w:val="28"/>
                <w:lang w:eastAsia="ru-RU"/>
              </w:rPr>
            </w:pPr>
            <w:r w:rsidRPr="00E37E7B">
              <w:rPr>
                <w:rFonts w:ascii="Times New Roman" w:hAnsi="Times New Roman"/>
                <w:sz w:val="28"/>
                <w:lang w:eastAsia="ru-RU"/>
              </w:rPr>
              <w:t xml:space="preserve">_______________М.Е. Кузнецов   </w:t>
            </w:r>
          </w:p>
          <w:p w14:paraId="45888796" w14:textId="14D20080" w:rsidR="00E64AAF" w:rsidRPr="00BB794F" w:rsidRDefault="007B06CB" w:rsidP="007B06CB">
            <w:pPr>
              <w:spacing w:after="0"/>
              <w:jc w:val="center"/>
              <w:rPr>
                <w:rFonts w:ascii="Times New Roman" w:hAnsi="Times New Roman"/>
                <w:sz w:val="28"/>
                <w:lang w:eastAsia="ru-RU"/>
              </w:rPr>
            </w:pPr>
            <w:r>
              <w:rPr>
                <w:rFonts w:ascii="Times New Roman" w:hAnsi="Times New Roman"/>
                <w:sz w:val="28"/>
                <w:lang w:eastAsia="ru-RU"/>
              </w:rPr>
              <w:t>22.12.</w:t>
            </w:r>
            <w:r w:rsidR="00E64AAF" w:rsidRPr="00E37E7B">
              <w:rPr>
                <w:rFonts w:ascii="Times New Roman" w:hAnsi="Times New Roman"/>
                <w:sz w:val="28"/>
                <w:lang w:eastAsia="ru-RU"/>
              </w:rPr>
              <w:t>2022г.</w:t>
            </w:r>
          </w:p>
          <w:p w14:paraId="21C664F4" w14:textId="77777777" w:rsidR="00E64AAF" w:rsidRPr="00E37E7B" w:rsidRDefault="00E64AAF" w:rsidP="00C975C3">
            <w:pPr>
              <w:spacing w:after="0"/>
              <w:rPr>
                <w:rFonts w:ascii="Times New Roman" w:hAnsi="Times New Roman"/>
                <w:sz w:val="28"/>
                <w:szCs w:val="28"/>
              </w:rPr>
            </w:pPr>
            <w:r w:rsidRPr="00E37E7B">
              <w:rPr>
                <w:rFonts w:ascii="Times New Roman" w:hAnsi="Times New Roman"/>
                <w:sz w:val="28"/>
                <w:szCs w:val="28"/>
              </w:rPr>
              <w:t xml:space="preserve"> </w:t>
            </w:r>
          </w:p>
          <w:p w14:paraId="531BA7DA" w14:textId="77777777" w:rsidR="00E64AAF" w:rsidRPr="00E37E7B" w:rsidRDefault="00E64AAF" w:rsidP="00C975C3">
            <w:pPr>
              <w:spacing w:after="0"/>
              <w:jc w:val="center"/>
              <w:rPr>
                <w:rFonts w:ascii="Times New Roman" w:hAnsi="Times New Roman"/>
                <w:sz w:val="28"/>
                <w:szCs w:val="28"/>
              </w:rPr>
            </w:pPr>
          </w:p>
        </w:tc>
        <w:tc>
          <w:tcPr>
            <w:tcW w:w="4643" w:type="dxa"/>
          </w:tcPr>
          <w:p w14:paraId="67032D69"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 xml:space="preserve">УТВЕРЖДАЮ </w:t>
            </w:r>
          </w:p>
          <w:p w14:paraId="01E26EC5" w14:textId="42F93DA4" w:rsidR="00E64AAF" w:rsidRDefault="00E64AAF" w:rsidP="00C975C3">
            <w:pPr>
              <w:spacing w:after="0"/>
              <w:rPr>
                <w:rFonts w:ascii="Times New Roman" w:hAnsi="Times New Roman"/>
                <w:sz w:val="28"/>
                <w:lang w:eastAsia="ru-RU"/>
              </w:rPr>
            </w:pPr>
            <w:r w:rsidRPr="00E37E7B">
              <w:rPr>
                <w:rFonts w:ascii="Times New Roman" w:hAnsi="Times New Roman"/>
                <w:sz w:val="28"/>
                <w:lang w:eastAsia="ru-RU"/>
              </w:rPr>
              <w:t>Проректор по учебной и методической работе</w:t>
            </w:r>
          </w:p>
          <w:p w14:paraId="6EBE949E" w14:textId="77777777" w:rsidR="00BB794F" w:rsidRPr="00E37E7B" w:rsidRDefault="00BB794F" w:rsidP="00C975C3">
            <w:pPr>
              <w:spacing w:after="0"/>
              <w:rPr>
                <w:rFonts w:ascii="Times New Roman" w:hAnsi="Times New Roman"/>
                <w:sz w:val="28"/>
                <w:lang w:eastAsia="ru-RU"/>
              </w:rPr>
            </w:pPr>
          </w:p>
          <w:p w14:paraId="66C03CD4" w14:textId="77777777" w:rsidR="00E64AAF" w:rsidRPr="00E37E7B" w:rsidRDefault="00E64AAF" w:rsidP="00C975C3">
            <w:pPr>
              <w:spacing w:after="0"/>
              <w:rPr>
                <w:rFonts w:ascii="Times New Roman" w:hAnsi="Times New Roman"/>
                <w:sz w:val="28"/>
                <w:lang w:eastAsia="ru-RU"/>
              </w:rPr>
            </w:pPr>
          </w:p>
          <w:p w14:paraId="77EA72DF" w14:textId="77777777" w:rsidR="00E64AAF" w:rsidRPr="00E37E7B" w:rsidRDefault="00E64AAF" w:rsidP="00C975C3">
            <w:pPr>
              <w:spacing w:after="0"/>
              <w:rPr>
                <w:rFonts w:ascii="Times New Roman" w:hAnsi="Times New Roman"/>
                <w:sz w:val="28"/>
                <w:lang w:eastAsia="ru-RU"/>
              </w:rPr>
            </w:pPr>
            <w:r w:rsidRPr="00E37E7B">
              <w:rPr>
                <w:rFonts w:ascii="Times New Roman" w:hAnsi="Times New Roman"/>
                <w:sz w:val="28"/>
                <w:lang w:eastAsia="ru-RU"/>
              </w:rPr>
              <w:t>_________________Е.А. Каменева</w:t>
            </w:r>
          </w:p>
          <w:p w14:paraId="7845CE64" w14:textId="48CBFDC7" w:rsidR="00E64AAF" w:rsidRPr="00E37E7B" w:rsidRDefault="007B06CB" w:rsidP="007B06CB">
            <w:pPr>
              <w:spacing w:after="0"/>
              <w:jc w:val="center"/>
              <w:rPr>
                <w:rFonts w:ascii="Times New Roman" w:hAnsi="Times New Roman"/>
                <w:sz w:val="28"/>
                <w:lang w:eastAsia="ru-RU"/>
              </w:rPr>
            </w:pPr>
            <w:r>
              <w:rPr>
                <w:rFonts w:ascii="Times New Roman" w:hAnsi="Times New Roman"/>
                <w:sz w:val="28"/>
                <w:lang w:eastAsia="ru-RU"/>
              </w:rPr>
              <w:t>23.12.</w:t>
            </w:r>
            <w:bookmarkStart w:id="0" w:name="_GoBack"/>
            <w:bookmarkEnd w:id="0"/>
            <w:r w:rsidR="00E64AAF" w:rsidRPr="00E37E7B">
              <w:rPr>
                <w:rFonts w:ascii="Times New Roman" w:hAnsi="Times New Roman"/>
                <w:sz w:val="28"/>
                <w:lang w:eastAsia="ru-RU"/>
              </w:rPr>
              <w:t>2022 г.</w:t>
            </w:r>
          </w:p>
          <w:p w14:paraId="290BDC6C" w14:textId="77777777" w:rsidR="00E64AAF" w:rsidRPr="00E37E7B" w:rsidRDefault="00E64AAF" w:rsidP="00C975C3">
            <w:pPr>
              <w:spacing w:after="0"/>
              <w:rPr>
                <w:rFonts w:ascii="Times New Roman" w:hAnsi="Times New Roman"/>
                <w:sz w:val="28"/>
                <w:szCs w:val="28"/>
              </w:rPr>
            </w:pPr>
          </w:p>
          <w:p w14:paraId="4713EC15" w14:textId="77777777" w:rsidR="00E64AAF" w:rsidRPr="00E37E7B" w:rsidRDefault="00E64AAF" w:rsidP="00C975C3">
            <w:pPr>
              <w:spacing w:after="0"/>
              <w:jc w:val="right"/>
              <w:rPr>
                <w:rFonts w:ascii="Times New Roman" w:hAnsi="Times New Roman"/>
                <w:sz w:val="28"/>
                <w:szCs w:val="28"/>
              </w:rPr>
            </w:pPr>
          </w:p>
        </w:tc>
      </w:tr>
    </w:tbl>
    <w:p w14:paraId="679A5CE9" w14:textId="77777777" w:rsidR="00D1258E" w:rsidRPr="00E37E7B" w:rsidRDefault="00D1258E" w:rsidP="005A1188">
      <w:pPr>
        <w:widowControl w:val="0"/>
        <w:spacing w:after="0"/>
        <w:jc w:val="center"/>
        <w:rPr>
          <w:rFonts w:ascii="Times New Roman" w:hAnsi="Times New Roman"/>
          <w:b/>
          <w:sz w:val="28"/>
          <w:szCs w:val="28"/>
          <w:lang w:eastAsia="ru-RU"/>
        </w:rPr>
      </w:pPr>
    </w:p>
    <w:p w14:paraId="27EB44A4" w14:textId="77777777" w:rsidR="008B6305" w:rsidRPr="00E37E7B" w:rsidRDefault="00FF37D1" w:rsidP="005A1188">
      <w:pPr>
        <w:pStyle w:val="10"/>
        <w:widowControl w:val="0"/>
        <w:spacing w:before="0" w:after="0" w:line="360" w:lineRule="auto"/>
        <w:jc w:val="center"/>
        <w:rPr>
          <w:b/>
          <w:sz w:val="36"/>
          <w:szCs w:val="36"/>
        </w:rPr>
      </w:pPr>
      <w:r w:rsidRPr="00E37E7B">
        <w:rPr>
          <w:b/>
          <w:sz w:val="36"/>
          <w:szCs w:val="36"/>
        </w:rPr>
        <w:t>Беляева И</w:t>
      </w:r>
      <w:r w:rsidR="0058631C" w:rsidRPr="00E37E7B">
        <w:rPr>
          <w:b/>
          <w:sz w:val="36"/>
          <w:szCs w:val="36"/>
        </w:rPr>
        <w:t>.</w:t>
      </w:r>
      <w:r w:rsidRPr="00E37E7B">
        <w:rPr>
          <w:b/>
          <w:sz w:val="36"/>
          <w:szCs w:val="36"/>
        </w:rPr>
        <w:t>Ю</w:t>
      </w:r>
      <w:r w:rsidR="0058631C" w:rsidRPr="00E37E7B">
        <w:rPr>
          <w:b/>
          <w:sz w:val="36"/>
          <w:szCs w:val="36"/>
        </w:rPr>
        <w:t>.</w:t>
      </w:r>
      <w:r w:rsidRPr="00E37E7B">
        <w:rPr>
          <w:b/>
          <w:sz w:val="36"/>
          <w:szCs w:val="36"/>
        </w:rPr>
        <w:t>, Данилова О.В.</w:t>
      </w:r>
    </w:p>
    <w:p w14:paraId="07B513EF" w14:textId="77777777" w:rsidR="008B6305" w:rsidRPr="00E37E7B" w:rsidRDefault="008B6305" w:rsidP="005A1188">
      <w:pPr>
        <w:pStyle w:val="10"/>
        <w:widowControl w:val="0"/>
        <w:spacing w:before="0" w:after="0" w:line="360" w:lineRule="auto"/>
        <w:jc w:val="center"/>
      </w:pPr>
    </w:p>
    <w:p w14:paraId="48CA6ED2" w14:textId="77777777" w:rsidR="008B6305" w:rsidRPr="00E37E7B" w:rsidRDefault="00FF37D1" w:rsidP="005A1188">
      <w:pPr>
        <w:widowControl w:val="0"/>
        <w:spacing w:after="0"/>
        <w:jc w:val="center"/>
        <w:rPr>
          <w:rFonts w:ascii="Times New Roman" w:hAnsi="Times New Roman"/>
          <w:b/>
          <w:smallCaps/>
          <w:sz w:val="36"/>
          <w:szCs w:val="36"/>
        </w:rPr>
      </w:pPr>
      <w:r w:rsidRPr="00E37E7B">
        <w:rPr>
          <w:rFonts w:ascii="Times New Roman" w:hAnsi="Times New Roman"/>
          <w:b/>
          <w:smallCaps/>
          <w:sz w:val="36"/>
          <w:szCs w:val="36"/>
        </w:rPr>
        <w:t>КОРПОРАТИВНАЯ ЭКОНОМИКА</w:t>
      </w:r>
    </w:p>
    <w:p w14:paraId="190A5492" w14:textId="77777777" w:rsidR="008B6305" w:rsidRPr="00E37E7B" w:rsidRDefault="008B6305" w:rsidP="005A1188">
      <w:pPr>
        <w:widowControl w:val="0"/>
        <w:spacing w:after="0"/>
        <w:jc w:val="center"/>
        <w:rPr>
          <w:rFonts w:ascii="Times New Roman" w:hAnsi="Times New Roman"/>
          <w:smallCaps/>
          <w:sz w:val="32"/>
        </w:rPr>
      </w:pPr>
    </w:p>
    <w:p w14:paraId="3C5B1631" w14:textId="77777777" w:rsidR="008B6305" w:rsidRPr="00E37E7B" w:rsidRDefault="008B6305" w:rsidP="005A1188">
      <w:pPr>
        <w:widowControl w:val="0"/>
        <w:spacing w:after="0"/>
        <w:jc w:val="center"/>
        <w:rPr>
          <w:rFonts w:ascii="Times New Roman" w:hAnsi="Times New Roman"/>
          <w:b/>
          <w:sz w:val="32"/>
          <w:szCs w:val="32"/>
        </w:rPr>
      </w:pPr>
      <w:r w:rsidRPr="00E37E7B">
        <w:rPr>
          <w:rFonts w:ascii="Times New Roman" w:hAnsi="Times New Roman"/>
          <w:b/>
          <w:sz w:val="32"/>
          <w:szCs w:val="32"/>
        </w:rPr>
        <w:t>Рабочая программа дисциплины</w:t>
      </w:r>
    </w:p>
    <w:p w14:paraId="0D6F35A3" w14:textId="77777777" w:rsidR="008B6305" w:rsidRPr="00E37E7B" w:rsidRDefault="008B6305" w:rsidP="005A1188">
      <w:pPr>
        <w:widowControl w:val="0"/>
        <w:spacing w:after="0"/>
        <w:jc w:val="center"/>
        <w:rPr>
          <w:rFonts w:ascii="Times New Roman" w:hAnsi="Times New Roman"/>
          <w:sz w:val="28"/>
          <w:szCs w:val="28"/>
        </w:rPr>
      </w:pPr>
    </w:p>
    <w:p w14:paraId="2DAA1FE5" w14:textId="3786B464" w:rsidR="00795111" w:rsidRPr="00E37E7B" w:rsidRDefault="00795111" w:rsidP="005A1188">
      <w:pPr>
        <w:widowControl w:val="0"/>
        <w:tabs>
          <w:tab w:val="left" w:pos="709"/>
          <w:tab w:val="left" w:pos="993"/>
        </w:tabs>
        <w:spacing w:after="0"/>
        <w:jc w:val="center"/>
        <w:rPr>
          <w:rFonts w:ascii="Times New Roman" w:hAnsi="Times New Roman"/>
          <w:color w:val="000000"/>
          <w:sz w:val="28"/>
        </w:rPr>
      </w:pPr>
      <w:r w:rsidRPr="00E37E7B">
        <w:rPr>
          <w:rFonts w:ascii="Times New Roman" w:hAnsi="Times New Roman"/>
          <w:color w:val="000000"/>
          <w:sz w:val="28"/>
        </w:rPr>
        <w:t>для студентов, обучающихся по направлению подготовки 38.0</w:t>
      </w:r>
      <w:r w:rsidR="00C30279">
        <w:rPr>
          <w:rFonts w:ascii="Times New Roman" w:hAnsi="Times New Roman"/>
          <w:color w:val="000000"/>
          <w:sz w:val="28"/>
        </w:rPr>
        <w:t>3</w:t>
      </w:r>
      <w:r w:rsidRPr="00E37E7B">
        <w:rPr>
          <w:rFonts w:ascii="Times New Roman" w:hAnsi="Times New Roman"/>
          <w:color w:val="000000"/>
          <w:sz w:val="28"/>
        </w:rPr>
        <w:t xml:space="preserve">.01 «Экономика», </w:t>
      </w:r>
      <w:r w:rsidR="00C30279">
        <w:rPr>
          <w:rFonts w:ascii="Times New Roman" w:hAnsi="Times New Roman"/>
          <w:color w:val="000000"/>
          <w:sz w:val="28"/>
        </w:rPr>
        <w:t xml:space="preserve">образовательная программа «Корпоративные финансы», </w:t>
      </w:r>
      <w:r w:rsidR="00FF37D1" w:rsidRPr="00E37E7B">
        <w:rPr>
          <w:rFonts w:ascii="Times New Roman" w:hAnsi="Times New Roman"/>
          <w:color w:val="000000"/>
          <w:sz w:val="28"/>
        </w:rPr>
        <w:t>профиль</w:t>
      </w:r>
      <w:r w:rsidRPr="00E37E7B">
        <w:rPr>
          <w:rFonts w:ascii="Times New Roman" w:hAnsi="Times New Roman"/>
          <w:color w:val="000000"/>
          <w:sz w:val="28"/>
        </w:rPr>
        <w:t xml:space="preserve"> «</w:t>
      </w:r>
      <w:r w:rsidR="00FF37D1" w:rsidRPr="00E37E7B">
        <w:rPr>
          <w:rFonts w:ascii="Times New Roman" w:hAnsi="Times New Roman"/>
          <w:sz w:val="28"/>
          <w:szCs w:val="28"/>
          <w:lang w:eastAsia="ru-RU"/>
        </w:rPr>
        <w:t>Экономика корпорации и ESG инвестирование (с частичной реализацией на английском языке)</w:t>
      </w:r>
      <w:r w:rsidRPr="00E37E7B">
        <w:rPr>
          <w:rFonts w:ascii="Times New Roman" w:hAnsi="Times New Roman"/>
          <w:color w:val="000000"/>
          <w:sz w:val="28"/>
        </w:rPr>
        <w:t>»</w:t>
      </w:r>
    </w:p>
    <w:p w14:paraId="2CBE9533" w14:textId="77777777" w:rsidR="00C30279" w:rsidRDefault="00C30279" w:rsidP="005A1188">
      <w:pPr>
        <w:pStyle w:val="10"/>
        <w:widowControl w:val="0"/>
        <w:tabs>
          <w:tab w:val="left" w:pos="709"/>
          <w:tab w:val="left" w:pos="993"/>
        </w:tabs>
        <w:spacing w:before="0" w:after="0" w:line="360" w:lineRule="auto"/>
        <w:jc w:val="center"/>
        <w:rPr>
          <w:sz w:val="28"/>
        </w:rPr>
      </w:pPr>
    </w:p>
    <w:p w14:paraId="51FE46AF" w14:textId="77777777" w:rsidR="00C30279" w:rsidRPr="00E37E7B" w:rsidRDefault="00C30279" w:rsidP="005A1188">
      <w:pPr>
        <w:pStyle w:val="10"/>
        <w:widowControl w:val="0"/>
        <w:tabs>
          <w:tab w:val="left" w:pos="709"/>
          <w:tab w:val="left" w:pos="993"/>
        </w:tabs>
        <w:spacing w:before="0" w:after="0" w:line="360" w:lineRule="auto"/>
        <w:jc w:val="center"/>
        <w:rPr>
          <w:sz w:val="28"/>
        </w:rPr>
      </w:pPr>
    </w:p>
    <w:p w14:paraId="27D9B09A" w14:textId="77777777" w:rsidR="00AE1F32" w:rsidRPr="00AE1F32" w:rsidRDefault="00AE1F32" w:rsidP="00AE1F32">
      <w:pPr>
        <w:spacing w:after="0"/>
        <w:jc w:val="center"/>
        <w:rPr>
          <w:rFonts w:ascii="Times New Roman" w:hAnsi="Times New Roman"/>
          <w:i/>
          <w:sz w:val="28"/>
          <w:szCs w:val="28"/>
          <w:lang w:eastAsia="ru-RU"/>
        </w:rPr>
      </w:pPr>
      <w:r w:rsidRPr="00AE1F32">
        <w:rPr>
          <w:rFonts w:ascii="Times New Roman" w:hAnsi="Times New Roman"/>
          <w:i/>
          <w:sz w:val="28"/>
          <w:szCs w:val="28"/>
        </w:rPr>
        <w:t>Рекомендовано Ученым советом Факультета экономики и бизнеса,</w:t>
      </w:r>
    </w:p>
    <w:p w14:paraId="6558D145"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протокол № 25 от 21.12.2022 г.</w:t>
      </w:r>
    </w:p>
    <w:p w14:paraId="1B612F4B" w14:textId="77777777" w:rsidR="00AE1F32" w:rsidRPr="00AE1F32" w:rsidRDefault="00AE1F32" w:rsidP="00AE1F32">
      <w:pPr>
        <w:spacing w:after="0"/>
        <w:jc w:val="center"/>
        <w:rPr>
          <w:rFonts w:ascii="Times New Roman" w:hAnsi="Times New Roman"/>
          <w:i/>
          <w:sz w:val="28"/>
          <w:szCs w:val="28"/>
        </w:rPr>
      </w:pPr>
    </w:p>
    <w:p w14:paraId="7A6000F2"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501146AA" w14:textId="77777777" w:rsidR="00AE1F32" w:rsidRPr="00AE1F32" w:rsidRDefault="00AE1F32" w:rsidP="00AE1F32">
      <w:pPr>
        <w:spacing w:after="0"/>
        <w:jc w:val="center"/>
        <w:rPr>
          <w:rFonts w:ascii="Times New Roman" w:hAnsi="Times New Roman"/>
          <w:i/>
          <w:sz w:val="28"/>
          <w:szCs w:val="28"/>
        </w:rPr>
      </w:pPr>
      <w:r w:rsidRPr="00AE1F32">
        <w:rPr>
          <w:rFonts w:ascii="Times New Roman" w:hAnsi="Times New Roman"/>
          <w:i/>
          <w:sz w:val="28"/>
          <w:szCs w:val="28"/>
        </w:rPr>
        <w:t>протокол № 36 от 16.11.2022 г.</w:t>
      </w:r>
    </w:p>
    <w:p w14:paraId="568C78DA" w14:textId="77777777" w:rsidR="00C30279" w:rsidRDefault="00C30279" w:rsidP="00A34B61">
      <w:pPr>
        <w:jc w:val="center"/>
        <w:rPr>
          <w:i/>
          <w:sz w:val="28"/>
          <w:szCs w:val="28"/>
        </w:rPr>
      </w:pPr>
    </w:p>
    <w:p w14:paraId="397E006F" w14:textId="77777777" w:rsidR="00BB794F" w:rsidRPr="00E37E7B" w:rsidRDefault="00BB794F" w:rsidP="00A34B61">
      <w:pPr>
        <w:jc w:val="center"/>
        <w:rPr>
          <w:i/>
          <w:sz w:val="28"/>
          <w:szCs w:val="28"/>
        </w:rPr>
      </w:pPr>
    </w:p>
    <w:p w14:paraId="27626559" w14:textId="77777777" w:rsidR="00A34B61" w:rsidRPr="00E37E7B" w:rsidRDefault="00A34B61" w:rsidP="009603EE">
      <w:pPr>
        <w:spacing w:after="0"/>
        <w:jc w:val="center"/>
        <w:rPr>
          <w:rFonts w:ascii="Times New Roman" w:hAnsi="Times New Roman"/>
          <w:b/>
          <w:iCs/>
          <w:sz w:val="28"/>
        </w:rPr>
      </w:pPr>
      <w:r w:rsidRPr="00E37E7B">
        <w:rPr>
          <w:rFonts w:ascii="Times New Roman" w:hAnsi="Times New Roman"/>
          <w:iCs/>
          <w:sz w:val="28"/>
          <w:szCs w:val="28"/>
        </w:rPr>
        <w:t>Москва 2022</w:t>
      </w:r>
    </w:p>
    <w:p w14:paraId="5A717577" w14:textId="4F7D1C60" w:rsidR="00BB794F" w:rsidRPr="00BB794F" w:rsidRDefault="0033378A" w:rsidP="00CD2EFB">
      <w:pPr>
        <w:widowControl w:val="0"/>
        <w:spacing w:after="0"/>
        <w:rPr>
          <w:rFonts w:ascii="Times New Roman" w:hAnsi="Times New Roman"/>
        </w:rPr>
      </w:pPr>
      <w:r w:rsidRPr="00E37E7B">
        <w:rPr>
          <w:rFonts w:ascii="Times New Roman" w:hAnsi="Times New Roman"/>
          <w:b/>
          <w:sz w:val="28"/>
        </w:rPr>
        <w:br w:type="page"/>
      </w:r>
      <w:r w:rsidR="00BB794F" w:rsidRPr="00BB794F">
        <w:rPr>
          <w:rFonts w:ascii="Times New Roman" w:hAnsi="Times New Roman"/>
          <w:b/>
        </w:rPr>
        <w:lastRenderedPageBreak/>
        <w:t>Рецензенты:</w:t>
      </w:r>
      <w:r w:rsidR="00BB794F" w:rsidRPr="00BB794F">
        <w:rPr>
          <w:rFonts w:ascii="Times New Roman" w:hAnsi="Times New Roman"/>
        </w:rPr>
        <w:t xml:space="preserve"> </w:t>
      </w:r>
      <w:r w:rsidR="00BB794F" w:rsidRPr="00BB794F">
        <w:rPr>
          <w:rFonts w:ascii="Times New Roman" w:hAnsi="Times New Roman"/>
          <w:b/>
        </w:rPr>
        <w:t>М.А. Измайлова,</w:t>
      </w:r>
      <w:r w:rsidR="00BB794F" w:rsidRPr="00BB794F">
        <w:rPr>
          <w:rFonts w:ascii="Times New Roman" w:hAnsi="Times New Roman"/>
        </w:rPr>
        <w:t xml:space="preserve"> д.э.н., профессор, профессор департамента корпоративных финансов и корпоративного управления Факультета экономики и бизнеса</w:t>
      </w:r>
    </w:p>
    <w:p w14:paraId="03EE99C3" w14:textId="77777777" w:rsidR="002334FE" w:rsidRPr="00E37E7B" w:rsidRDefault="002334FE" w:rsidP="005A1188">
      <w:pPr>
        <w:pStyle w:val="10"/>
        <w:widowControl w:val="0"/>
        <w:tabs>
          <w:tab w:val="left" w:pos="709"/>
          <w:tab w:val="left" w:pos="993"/>
        </w:tabs>
        <w:spacing w:before="0" w:after="0"/>
        <w:jc w:val="both"/>
      </w:pPr>
    </w:p>
    <w:p w14:paraId="738D7F37" w14:textId="77777777" w:rsidR="002334FE" w:rsidRPr="00E37E7B" w:rsidRDefault="002334FE" w:rsidP="005A1188">
      <w:pPr>
        <w:pStyle w:val="10"/>
        <w:widowControl w:val="0"/>
        <w:spacing w:before="0" w:after="0"/>
        <w:jc w:val="both"/>
      </w:pPr>
    </w:p>
    <w:p w14:paraId="165655B9" w14:textId="77777777" w:rsidR="002334FE" w:rsidRPr="00E37E7B" w:rsidRDefault="002334FE" w:rsidP="005A1188">
      <w:pPr>
        <w:pStyle w:val="10"/>
        <w:widowControl w:val="0"/>
        <w:spacing w:before="0" w:after="0"/>
        <w:jc w:val="both"/>
      </w:pPr>
    </w:p>
    <w:p w14:paraId="09234DB0" w14:textId="77777777" w:rsidR="00FF37D1" w:rsidRPr="00E37E7B" w:rsidRDefault="00FF37D1" w:rsidP="00BB794F">
      <w:pPr>
        <w:tabs>
          <w:tab w:val="left" w:pos="709"/>
          <w:tab w:val="left" w:pos="993"/>
        </w:tabs>
        <w:spacing w:after="0" w:line="360" w:lineRule="auto"/>
        <w:jc w:val="both"/>
        <w:rPr>
          <w:rFonts w:ascii="Times New Roman" w:hAnsi="Times New Roman"/>
          <w:b/>
          <w:sz w:val="28"/>
        </w:rPr>
      </w:pPr>
      <w:r w:rsidRPr="00E37E7B">
        <w:rPr>
          <w:rFonts w:ascii="Times New Roman" w:hAnsi="Times New Roman"/>
          <w:b/>
          <w:sz w:val="28"/>
        </w:rPr>
        <w:t>Беляева И.Ю., Данилова О.В.</w:t>
      </w:r>
    </w:p>
    <w:p w14:paraId="2A68043F" w14:textId="4DE632AD" w:rsidR="004D4806" w:rsidRPr="00E37E7B" w:rsidRDefault="00FF37D1" w:rsidP="00BB794F">
      <w:pPr>
        <w:tabs>
          <w:tab w:val="left" w:pos="709"/>
          <w:tab w:val="left" w:pos="993"/>
        </w:tabs>
        <w:spacing w:after="0" w:line="360" w:lineRule="auto"/>
        <w:jc w:val="both"/>
        <w:rPr>
          <w:rFonts w:ascii="Times New Roman" w:hAnsi="Times New Roman"/>
          <w:color w:val="000000"/>
          <w:sz w:val="28"/>
        </w:rPr>
      </w:pPr>
      <w:r w:rsidRPr="00E37E7B">
        <w:rPr>
          <w:rFonts w:ascii="Times New Roman" w:hAnsi="Times New Roman"/>
          <w:b/>
          <w:sz w:val="28"/>
        </w:rPr>
        <w:t>Корпоративная экономика</w:t>
      </w:r>
      <w:r w:rsidR="00BA4C72" w:rsidRPr="00E37E7B">
        <w:rPr>
          <w:rFonts w:ascii="Times New Roman" w:hAnsi="Times New Roman"/>
          <w:b/>
          <w:sz w:val="28"/>
        </w:rPr>
        <w:t>:</w:t>
      </w:r>
      <w:r w:rsidR="000F1DC4" w:rsidRPr="00E37E7B">
        <w:rPr>
          <w:rFonts w:ascii="Times New Roman" w:hAnsi="Times New Roman"/>
          <w:b/>
          <w:sz w:val="28"/>
        </w:rPr>
        <w:t xml:space="preserve"> </w:t>
      </w:r>
      <w:r w:rsidR="00522799" w:rsidRPr="00E37E7B">
        <w:rPr>
          <w:rFonts w:ascii="Times New Roman" w:hAnsi="Times New Roman"/>
          <w:sz w:val="28"/>
        </w:rPr>
        <w:t>Рабочая программа дисциплины</w:t>
      </w:r>
      <w:r w:rsidR="008B6305" w:rsidRPr="00E37E7B">
        <w:rPr>
          <w:rFonts w:ascii="Times New Roman" w:hAnsi="Times New Roman"/>
          <w:sz w:val="28"/>
        </w:rPr>
        <w:t xml:space="preserve"> </w:t>
      </w:r>
      <w:r w:rsidR="00535A5C" w:rsidRPr="00E37E7B">
        <w:rPr>
          <w:rFonts w:ascii="Times New Roman" w:hAnsi="Times New Roman"/>
          <w:sz w:val="28"/>
        </w:rPr>
        <w:t xml:space="preserve">для </w:t>
      </w:r>
      <w:r w:rsidR="00522799" w:rsidRPr="00E37E7B">
        <w:rPr>
          <w:rFonts w:ascii="Times New Roman" w:hAnsi="Times New Roman"/>
          <w:sz w:val="28"/>
        </w:rPr>
        <w:t>обучающихся по на</w:t>
      </w:r>
      <w:r w:rsidR="00836D05" w:rsidRPr="00E37E7B">
        <w:rPr>
          <w:rFonts w:ascii="Times New Roman" w:hAnsi="Times New Roman"/>
          <w:sz w:val="28"/>
        </w:rPr>
        <w:t>правлению</w:t>
      </w:r>
      <w:r w:rsidR="00BA4C72" w:rsidRPr="00E37E7B">
        <w:rPr>
          <w:rFonts w:ascii="Times New Roman" w:hAnsi="Times New Roman"/>
          <w:sz w:val="28"/>
        </w:rPr>
        <w:t xml:space="preserve"> подготовки</w:t>
      </w:r>
      <w:r w:rsidR="000F1DC4" w:rsidRPr="00E37E7B">
        <w:rPr>
          <w:rFonts w:ascii="Times New Roman" w:hAnsi="Times New Roman"/>
          <w:sz w:val="28"/>
        </w:rPr>
        <w:t xml:space="preserve"> </w:t>
      </w:r>
      <w:r w:rsidR="004D4806" w:rsidRPr="00E37E7B">
        <w:rPr>
          <w:rFonts w:ascii="Times New Roman" w:hAnsi="Times New Roman"/>
          <w:color w:val="000000"/>
          <w:sz w:val="28"/>
        </w:rPr>
        <w:t>38.0</w:t>
      </w:r>
      <w:r w:rsidRPr="00E37E7B">
        <w:rPr>
          <w:rFonts w:ascii="Times New Roman" w:hAnsi="Times New Roman"/>
          <w:color w:val="000000"/>
          <w:sz w:val="28"/>
        </w:rPr>
        <w:t>3</w:t>
      </w:r>
      <w:r w:rsidR="004D4806" w:rsidRPr="00E37E7B">
        <w:rPr>
          <w:rFonts w:ascii="Times New Roman" w:hAnsi="Times New Roman"/>
          <w:color w:val="000000"/>
          <w:sz w:val="28"/>
        </w:rPr>
        <w:t xml:space="preserve">.01 «Экономика», </w:t>
      </w:r>
      <w:r w:rsidRPr="00E37E7B">
        <w:rPr>
          <w:rFonts w:ascii="Times New Roman" w:hAnsi="Times New Roman"/>
          <w:color w:val="000000"/>
          <w:sz w:val="28"/>
        </w:rPr>
        <w:t>профиль</w:t>
      </w:r>
      <w:r w:rsidR="004D4806" w:rsidRPr="00E37E7B">
        <w:rPr>
          <w:rFonts w:ascii="Times New Roman" w:hAnsi="Times New Roman"/>
          <w:color w:val="000000"/>
          <w:sz w:val="28"/>
        </w:rPr>
        <w:t xml:space="preserve"> «</w:t>
      </w:r>
      <w:r w:rsidR="00002DBC" w:rsidRPr="00E37E7B">
        <w:rPr>
          <w:rFonts w:ascii="Times New Roman" w:hAnsi="Times New Roman"/>
          <w:sz w:val="28"/>
          <w:szCs w:val="28"/>
          <w:lang w:eastAsia="ru-RU"/>
        </w:rPr>
        <w:t>Экономика корпорации и ESG инвестирование (с частичной реализацией на английском языке)</w:t>
      </w:r>
      <w:r w:rsidR="004D4806" w:rsidRPr="00E37E7B">
        <w:rPr>
          <w:rFonts w:ascii="Times New Roman" w:hAnsi="Times New Roman"/>
          <w:color w:val="000000"/>
          <w:sz w:val="28"/>
        </w:rPr>
        <w:t xml:space="preserve">». — М.: Финансовый университет, департамент корпоративных финансов и корпоративного управления </w:t>
      </w:r>
      <w:r w:rsidR="00BB794F">
        <w:rPr>
          <w:rFonts w:ascii="Times New Roman" w:hAnsi="Times New Roman"/>
          <w:color w:val="000000"/>
          <w:sz w:val="28"/>
        </w:rPr>
        <w:t>ф</w:t>
      </w:r>
      <w:r w:rsidR="004D4806" w:rsidRPr="00E37E7B">
        <w:rPr>
          <w:rFonts w:ascii="Times New Roman" w:hAnsi="Times New Roman"/>
          <w:color w:val="000000"/>
          <w:sz w:val="28"/>
        </w:rPr>
        <w:t xml:space="preserve">акультета </w:t>
      </w:r>
      <w:r w:rsidR="00BB794F">
        <w:rPr>
          <w:rFonts w:ascii="Times New Roman" w:hAnsi="Times New Roman"/>
          <w:color w:val="000000"/>
          <w:sz w:val="28"/>
        </w:rPr>
        <w:t>Э</w:t>
      </w:r>
      <w:r w:rsidR="004D4806" w:rsidRPr="00E37E7B">
        <w:rPr>
          <w:rFonts w:ascii="Times New Roman" w:hAnsi="Times New Roman"/>
          <w:color w:val="000000"/>
          <w:sz w:val="28"/>
        </w:rPr>
        <w:t xml:space="preserve">кономики и бизнеса, 2022.  – </w:t>
      </w:r>
      <w:r w:rsidR="00642D1D" w:rsidRPr="00E37E7B">
        <w:rPr>
          <w:rFonts w:ascii="Times New Roman" w:hAnsi="Times New Roman"/>
          <w:color w:val="000000"/>
          <w:sz w:val="28"/>
        </w:rPr>
        <w:t>4</w:t>
      </w:r>
      <w:r w:rsidR="00F07A13">
        <w:rPr>
          <w:rFonts w:ascii="Times New Roman" w:hAnsi="Times New Roman"/>
          <w:color w:val="000000"/>
          <w:sz w:val="28"/>
        </w:rPr>
        <w:t>6</w:t>
      </w:r>
      <w:r w:rsidR="004D4806" w:rsidRPr="00E37E7B">
        <w:rPr>
          <w:rFonts w:ascii="Times New Roman" w:hAnsi="Times New Roman"/>
          <w:color w:val="000000"/>
          <w:sz w:val="28"/>
        </w:rPr>
        <w:t>с.</w:t>
      </w:r>
    </w:p>
    <w:p w14:paraId="7377BE46" w14:textId="77777777" w:rsidR="002334FE" w:rsidRPr="00E37E7B" w:rsidRDefault="007074BF" w:rsidP="005A1188">
      <w:pPr>
        <w:pStyle w:val="10"/>
        <w:tabs>
          <w:tab w:val="left" w:pos="709"/>
          <w:tab w:val="left" w:pos="993"/>
        </w:tabs>
        <w:spacing w:before="0" w:after="0"/>
        <w:jc w:val="both"/>
      </w:pPr>
      <w:r w:rsidRPr="00E37E7B">
        <w:tab/>
      </w:r>
    </w:p>
    <w:p w14:paraId="53CB7804" w14:textId="77777777" w:rsidR="002334FE" w:rsidRPr="00E37E7B" w:rsidRDefault="002334FE" w:rsidP="005A1188">
      <w:pPr>
        <w:pStyle w:val="10"/>
        <w:widowControl w:val="0"/>
        <w:spacing w:before="0" w:after="0"/>
        <w:jc w:val="both"/>
      </w:pPr>
    </w:p>
    <w:p w14:paraId="3FC82392" w14:textId="77777777" w:rsidR="002334FE" w:rsidRPr="00E37E7B" w:rsidRDefault="00522799" w:rsidP="005A1188">
      <w:pPr>
        <w:pStyle w:val="10"/>
        <w:widowControl w:val="0"/>
        <w:spacing w:before="0" w:after="0"/>
        <w:ind w:firstLine="720"/>
        <w:jc w:val="both"/>
      </w:pPr>
      <w:r w:rsidRPr="00E37E7B">
        <w:t>В программе представлен</w:t>
      </w:r>
      <w:r w:rsidR="00421F28" w:rsidRPr="00E37E7B">
        <w:t xml:space="preserve"> </w:t>
      </w:r>
      <w:r w:rsidR="003B6776" w:rsidRPr="00E37E7B">
        <w:t>перечень компетенций, формирование которых обеспечивает данная дисциплина,</w:t>
      </w:r>
      <w:r w:rsidR="000F1DC4" w:rsidRPr="00E37E7B">
        <w:t xml:space="preserve"> </w:t>
      </w:r>
      <w:r w:rsidR="003B6776" w:rsidRPr="00E37E7B">
        <w:t>учебно-</w:t>
      </w:r>
      <w:r w:rsidRPr="00E37E7B">
        <w:t xml:space="preserve">тематический план изучения дисциплины, содержание тем дисциплины, </w:t>
      </w:r>
      <w:r w:rsidR="003B6776" w:rsidRPr="00E37E7B">
        <w:t>содержание семинарских</w:t>
      </w:r>
      <w:r w:rsidR="000C2502" w:rsidRPr="00E37E7B">
        <w:t xml:space="preserve"> занятий, формы внеаудиторной самостоятельной работы, </w:t>
      </w:r>
      <w:r w:rsidR="003B6776" w:rsidRPr="00E37E7B">
        <w:t>фонд оценочных средств для проведения промежуточной аттестации</w:t>
      </w:r>
      <w:r w:rsidR="000C2502" w:rsidRPr="00E37E7B">
        <w:t>, учебно-методическое</w:t>
      </w:r>
      <w:r w:rsidR="003B6776" w:rsidRPr="00E37E7B">
        <w:t xml:space="preserve"> и программное</w:t>
      </w:r>
      <w:r w:rsidR="000C2502" w:rsidRPr="00E37E7B">
        <w:t xml:space="preserve"> обеспечение</w:t>
      </w:r>
      <w:r w:rsidRPr="00E37E7B">
        <w:t>.</w:t>
      </w:r>
    </w:p>
    <w:p w14:paraId="7C096403" w14:textId="77777777" w:rsidR="002334FE" w:rsidRPr="00E37E7B" w:rsidRDefault="002334FE" w:rsidP="005A1188">
      <w:pPr>
        <w:pStyle w:val="10"/>
        <w:widowControl w:val="0"/>
        <w:spacing w:before="0" w:after="0"/>
        <w:ind w:left="6480"/>
      </w:pPr>
    </w:p>
    <w:p w14:paraId="0F4ECE57" w14:textId="77777777" w:rsidR="00836D05" w:rsidRPr="00E37E7B" w:rsidRDefault="00836D05" w:rsidP="005A1188">
      <w:pPr>
        <w:pStyle w:val="10"/>
        <w:widowControl w:val="0"/>
        <w:spacing w:before="0" w:after="0"/>
        <w:jc w:val="center"/>
      </w:pPr>
    </w:p>
    <w:p w14:paraId="5D4E8DD6" w14:textId="77777777" w:rsidR="007B7E5A" w:rsidRPr="00E37E7B" w:rsidRDefault="007B7E5A" w:rsidP="005A1188">
      <w:pPr>
        <w:pStyle w:val="10"/>
        <w:widowControl w:val="0"/>
        <w:spacing w:before="0" w:after="0"/>
        <w:jc w:val="center"/>
      </w:pPr>
    </w:p>
    <w:p w14:paraId="19869505" w14:textId="77777777" w:rsidR="002334FE" w:rsidRPr="00E37E7B" w:rsidRDefault="002334FE" w:rsidP="005A1188">
      <w:pPr>
        <w:pStyle w:val="10"/>
        <w:widowControl w:val="0"/>
        <w:spacing w:before="0" w:after="0" w:line="360" w:lineRule="auto"/>
        <w:jc w:val="center"/>
      </w:pPr>
    </w:p>
    <w:p w14:paraId="5B0F94D1" w14:textId="77777777" w:rsidR="00002DBC" w:rsidRPr="00E37E7B" w:rsidRDefault="00002DBC" w:rsidP="005A1188">
      <w:pPr>
        <w:pStyle w:val="10"/>
        <w:widowControl w:val="0"/>
        <w:spacing w:before="0" w:after="0"/>
        <w:jc w:val="center"/>
        <w:rPr>
          <w:b/>
          <w:sz w:val="28"/>
        </w:rPr>
      </w:pPr>
      <w:r w:rsidRPr="00E37E7B">
        <w:rPr>
          <w:b/>
          <w:sz w:val="28"/>
        </w:rPr>
        <w:t>Беляева Ирина Юрьевна</w:t>
      </w:r>
    </w:p>
    <w:p w14:paraId="7FCCF202" w14:textId="77777777" w:rsidR="002334FE" w:rsidRPr="00E37E7B" w:rsidRDefault="002831F3" w:rsidP="005A1188">
      <w:pPr>
        <w:pStyle w:val="10"/>
        <w:widowControl w:val="0"/>
        <w:spacing w:before="0" w:after="0"/>
        <w:jc w:val="center"/>
        <w:rPr>
          <w:b/>
          <w:sz w:val="28"/>
        </w:rPr>
      </w:pPr>
      <w:r w:rsidRPr="00E37E7B">
        <w:rPr>
          <w:b/>
          <w:sz w:val="28"/>
        </w:rPr>
        <w:t>Данилова Ольга Викторов</w:t>
      </w:r>
      <w:r w:rsidR="00624D37" w:rsidRPr="00E37E7B">
        <w:rPr>
          <w:b/>
          <w:sz w:val="28"/>
        </w:rPr>
        <w:t>на</w:t>
      </w:r>
    </w:p>
    <w:p w14:paraId="746D3FFE" w14:textId="77777777" w:rsidR="007B7E5A" w:rsidRPr="00E37E7B" w:rsidRDefault="007B7E5A" w:rsidP="005A1188">
      <w:pPr>
        <w:pStyle w:val="10"/>
        <w:widowControl w:val="0"/>
        <w:spacing w:before="0" w:after="0"/>
        <w:jc w:val="center"/>
        <w:rPr>
          <w:b/>
          <w:sz w:val="28"/>
        </w:rPr>
      </w:pPr>
    </w:p>
    <w:p w14:paraId="1E3CEA7D" w14:textId="77777777" w:rsidR="00624D37" w:rsidRPr="00E37E7B" w:rsidRDefault="00002DBC" w:rsidP="005A1188">
      <w:pPr>
        <w:pStyle w:val="10"/>
        <w:widowControl w:val="0"/>
        <w:spacing w:before="0" w:after="0"/>
        <w:jc w:val="center"/>
        <w:rPr>
          <w:b/>
          <w:sz w:val="28"/>
        </w:rPr>
      </w:pPr>
      <w:r w:rsidRPr="00E37E7B">
        <w:rPr>
          <w:b/>
          <w:sz w:val="28"/>
        </w:rPr>
        <w:t>Корпоративная экономика</w:t>
      </w:r>
    </w:p>
    <w:p w14:paraId="21FC7097" w14:textId="77777777" w:rsidR="008B6305" w:rsidRPr="00E37E7B" w:rsidRDefault="008B6305" w:rsidP="005A1188">
      <w:pPr>
        <w:pStyle w:val="10"/>
        <w:widowControl w:val="0"/>
        <w:spacing w:before="0" w:after="0"/>
        <w:jc w:val="center"/>
        <w:rPr>
          <w:b/>
          <w:sz w:val="28"/>
        </w:rPr>
      </w:pPr>
    </w:p>
    <w:p w14:paraId="6C7806A7" w14:textId="77777777" w:rsidR="008B6305" w:rsidRPr="00E37E7B" w:rsidRDefault="008B6305" w:rsidP="005A1188">
      <w:pPr>
        <w:pStyle w:val="10"/>
        <w:widowControl w:val="0"/>
        <w:spacing w:before="0" w:after="0"/>
        <w:jc w:val="center"/>
      </w:pPr>
      <w:r w:rsidRPr="00E37E7B">
        <w:rPr>
          <w:b/>
          <w:sz w:val="28"/>
        </w:rPr>
        <w:t>Рабочая программа дисциплины</w:t>
      </w:r>
    </w:p>
    <w:p w14:paraId="53A41E8A" w14:textId="77777777" w:rsidR="007B7E5A" w:rsidRPr="00E37E7B" w:rsidRDefault="007B7E5A" w:rsidP="005A1188">
      <w:pPr>
        <w:pStyle w:val="10"/>
        <w:widowControl w:val="0"/>
        <w:tabs>
          <w:tab w:val="left" w:pos="4291"/>
        </w:tabs>
        <w:spacing w:before="0" w:after="0"/>
        <w:jc w:val="center"/>
      </w:pPr>
    </w:p>
    <w:p w14:paraId="3A1ACE00" w14:textId="77777777" w:rsidR="002334FE" w:rsidRPr="00E37E7B" w:rsidRDefault="002334FE" w:rsidP="005A1188">
      <w:pPr>
        <w:pStyle w:val="10"/>
        <w:widowControl w:val="0"/>
        <w:tabs>
          <w:tab w:val="left" w:pos="1930"/>
        </w:tabs>
        <w:spacing w:before="0" w:after="0"/>
        <w:jc w:val="center"/>
      </w:pPr>
    </w:p>
    <w:p w14:paraId="315DA0B4" w14:textId="77777777" w:rsidR="002334FE" w:rsidRPr="00E37E7B" w:rsidRDefault="00B0589F" w:rsidP="005A1188">
      <w:pPr>
        <w:pStyle w:val="10"/>
        <w:widowControl w:val="0"/>
        <w:spacing w:before="0" w:after="0"/>
        <w:ind w:left="2074" w:right="538" w:hanging="1180"/>
        <w:jc w:val="center"/>
      </w:pPr>
      <w:r w:rsidRPr="00E37E7B">
        <w:t xml:space="preserve"> </w:t>
      </w:r>
    </w:p>
    <w:p w14:paraId="6FEAF6E6" w14:textId="17C52EDA" w:rsidR="002334FE" w:rsidRDefault="002334FE" w:rsidP="005A1188">
      <w:pPr>
        <w:pStyle w:val="10"/>
        <w:widowControl w:val="0"/>
        <w:spacing w:before="0" w:after="0"/>
        <w:ind w:left="2074" w:right="538" w:hanging="1180"/>
        <w:jc w:val="center"/>
      </w:pPr>
    </w:p>
    <w:p w14:paraId="02A33199" w14:textId="1B3277AB" w:rsidR="00BB794F" w:rsidRDefault="00BB794F" w:rsidP="005A1188">
      <w:pPr>
        <w:pStyle w:val="10"/>
        <w:widowControl w:val="0"/>
        <w:spacing w:before="0" w:after="0"/>
        <w:ind w:left="2074" w:right="538" w:hanging="1180"/>
        <w:jc w:val="center"/>
      </w:pPr>
    </w:p>
    <w:p w14:paraId="7A259EA1" w14:textId="77777777" w:rsidR="00BB794F" w:rsidRPr="00E37E7B" w:rsidRDefault="00BB794F" w:rsidP="005A1188">
      <w:pPr>
        <w:pStyle w:val="10"/>
        <w:widowControl w:val="0"/>
        <w:spacing w:before="0" w:after="0"/>
        <w:ind w:left="2074" w:right="538" w:hanging="1180"/>
        <w:jc w:val="center"/>
      </w:pPr>
    </w:p>
    <w:p w14:paraId="240EC9C5" w14:textId="77777777" w:rsidR="0034185A" w:rsidRPr="00E37E7B" w:rsidRDefault="0034185A" w:rsidP="005A1188">
      <w:pPr>
        <w:pStyle w:val="10"/>
        <w:widowControl w:val="0"/>
        <w:spacing w:before="0" w:after="0"/>
        <w:ind w:left="2074" w:right="538" w:hanging="1180"/>
        <w:jc w:val="center"/>
      </w:pPr>
    </w:p>
    <w:p w14:paraId="665F59EA" w14:textId="77777777" w:rsidR="00B0589F" w:rsidRPr="00E37E7B" w:rsidRDefault="00B0589F" w:rsidP="005A1188">
      <w:pPr>
        <w:pStyle w:val="10"/>
        <w:widowControl w:val="0"/>
        <w:spacing w:before="0" w:after="0"/>
        <w:ind w:left="2074" w:right="538" w:hanging="1180"/>
        <w:jc w:val="center"/>
      </w:pPr>
    </w:p>
    <w:p w14:paraId="73094D8E" w14:textId="77777777" w:rsidR="002334FE" w:rsidRPr="00E37E7B" w:rsidRDefault="00522799" w:rsidP="005A1188">
      <w:pPr>
        <w:pStyle w:val="10"/>
        <w:widowControl w:val="0"/>
        <w:tabs>
          <w:tab w:val="left" w:pos="9638"/>
        </w:tabs>
        <w:spacing w:before="0" w:after="0"/>
        <w:ind w:left="2074" w:right="-1" w:hanging="1180"/>
        <w:jc w:val="right"/>
      </w:pPr>
      <w:r w:rsidRPr="00E37E7B">
        <w:rPr>
          <w:sz w:val="28"/>
        </w:rPr>
        <w:t xml:space="preserve">© </w:t>
      </w:r>
      <w:r w:rsidR="00002DBC" w:rsidRPr="00E37E7B">
        <w:rPr>
          <w:sz w:val="28"/>
        </w:rPr>
        <w:t xml:space="preserve">И.Ю. Беляева, </w:t>
      </w:r>
      <w:r w:rsidR="00624D37" w:rsidRPr="00E37E7B">
        <w:rPr>
          <w:sz w:val="28"/>
        </w:rPr>
        <w:t>О</w:t>
      </w:r>
      <w:r w:rsidRPr="00E37E7B">
        <w:rPr>
          <w:sz w:val="28"/>
        </w:rPr>
        <w:t xml:space="preserve">.В. </w:t>
      </w:r>
      <w:r w:rsidR="002831F3" w:rsidRPr="00E37E7B">
        <w:rPr>
          <w:sz w:val="28"/>
        </w:rPr>
        <w:t>Данило</w:t>
      </w:r>
      <w:r w:rsidR="00624D37" w:rsidRPr="00E37E7B">
        <w:rPr>
          <w:sz w:val="28"/>
        </w:rPr>
        <w:t>ва</w:t>
      </w:r>
      <w:r w:rsidRPr="00E37E7B">
        <w:rPr>
          <w:sz w:val="28"/>
        </w:rPr>
        <w:t>,</w:t>
      </w:r>
      <w:r w:rsidR="00B0589F" w:rsidRPr="00E37E7B">
        <w:rPr>
          <w:sz w:val="28"/>
        </w:rPr>
        <w:t xml:space="preserve"> </w:t>
      </w:r>
      <w:r w:rsidR="00D47B78" w:rsidRPr="00E37E7B">
        <w:rPr>
          <w:sz w:val="28"/>
        </w:rPr>
        <w:t>202</w:t>
      </w:r>
      <w:r w:rsidR="004D4806" w:rsidRPr="00E37E7B">
        <w:rPr>
          <w:sz w:val="28"/>
        </w:rPr>
        <w:t>2</w:t>
      </w:r>
    </w:p>
    <w:p w14:paraId="46F141D6" w14:textId="4AF4B6DF" w:rsidR="00C30279" w:rsidRDefault="00B0589F" w:rsidP="005A1188">
      <w:pPr>
        <w:pStyle w:val="10"/>
        <w:widowControl w:val="0"/>
        <w:tabs>
          <w:tab w:val="left" w:pos="5550"/>
        </w:tabs>
        <w:spacing w:before="0" w:after="0"/>
        <w:jc w:val="center"/>
        <w:rPr>
          <w:sz w:val="28"/>
        </w:rPr>
      </w:pPr>
      <w:r w:rsidRPr="00E37E7B">
        <w:rPr>
          <w:sz w:val="28"/>
        </w:rPr>
        <w:t xml:space="preserve">                                                               </w:t>
      </w:r>
      <w:r w:rsidR="00D47B78" w:rsidRPr="00E37E7B">
        <w:rPr>
          <w:sz w:val="28"/>
        </w:rPr>
        <w:t>© Финансовый университет, 202</w:t>
      </w:r>
      <w:r w:rsidR="004D4806" w:rsidRPr="00E37E7B">
        <w:rPr>
          <w:sz w:val="28"/>
        </w:rPr>
        <w:t>2</w:t>
      </w:r>
    </w:p>
    <w:p w14:paraId="29185A50" w14:textId="77777777" w:rsidR="00C30279" w:rsidRDefault="00C30279">
      <w:pPr>
        <w:spacing w:after="0"/>
        <w:rPr>
          <w:rFonts w:ascii="Times New Roman" w:hAnsi="Times New Roman"/>
          <w:color w:val="000000"/>
          <w:sz w:val="28"/>
        </w:rPr>
      </w:pPr>
      <w:r>
        <w:rPr>
          <w:sz w:val="28"/>
        </w:rPr>
        <w:br w:type="page"/>
      </w:r>
    </w:p>
    <w:p w14:paraId="2EECBBFD" w14:textId="77777777" w:rsidR="002334FE" w:rsidRPr="00E37E7B" w:rsidRDefault="002334FE" w:rsidP="005A1188">
      <w:pPr>
        <w:pStyle w:val="10"/>
        <w:widowControl w:val="0"/>
        <w:tabs>
          <w:tab w:val="left" w:pos="5550"/>
        </w:tabs>
        <w:spacing w:before="0" w:after="0"/>
        <w:jc w:val="center"/>
        <w:rPr>
          <w:sz w:val="28"/>
        </w:rPr>
      </w:pPr>
    </w:p>
    <w:p w14:paraId="30779552" w14:textId="77777777" w:rsidR="008B6305" w:rsidRPr="00E37E7B" w:rsidRDefault="008B6305" w:rsidP="005A1188">
      <w:pPr>
        <w:pStyle w:val="10"/>
        <w:widowControl w:val="0"/>
        <w:tabs>
          <w:tab w:val="left" w:pos="5550"/>
        </w:tabs>
        <w:spacing w:before="0" w:after="0"/>
        <w:jc w:val="right"/>
      </w:pPr>
    </w:p>
    <w:p w14:paraId="76A837D0" w14:textId="77777777" w:rsidR="00002DBC" w:rsidRPr="00E37E7B" w:rsidRDefault="00002DBC" w:rsidP="005A1188">
      <w:pPr>
        <w:pStyle w:val="10"/>
        <w:widowControl w:val="0"/>
        <w:spacing w:before="0" w:after="0"/>
        <w:jc w:val="center"/>
        <w:rPr>
          <w:b/>
          <w:sz w:val="28"/>
        </w:rPr>
      </w:pPr>
    </w:p>
    <w:p w14:paraId="2E721C47" w14:textId="77777777" w:rsidR="002334FE" w:rsidRPr="00E37E7B" w:rsidRDefault="00522799" w:rsidP="005A1188">
      <w:pPr>
        <w:pStyle w:val="10"/>
        <w:widowControl w:val="0"/>
        <w:spacing w:before="0" w:after="0"/>
        <w:jc w:val="center"/>
        <w:rPr>
          <w:color w:val="FF0000"/>
        </w:rPr>
      </w:pPr>
      <w:r w:rsidRPr="00E37E7B">
        <w:rPr>
          <w:b/>
          <w:sz w:val="28"/>
        </w:rPr>
        <w:t>Содержание</w:t>
      </w:r>
      <w:r w:rsidR="00742AF2" w:rsidRPr="00E37E7B">
        <w:rPr>
          <w:b/>
          <w:sz w:val="28"/>
        </w:rPr>
        <w:t xml:space="preserve"> </w:t>
      </w:r>
      <w:r w:rsidR="00E64AAF" w:rsidRPr="00E37E7B">
        <w:rPr>
          <w:b/>
          <w:color w:val="FF0000"/>
          <w:sz w:val="28"/>
        </w:rPr>
        <w:t xml:space="preserve"> </w:t>
      </w:r>
    </w:p>
    <w:p w14:paraId="6AB3910E" w14:textId="77777777" w:rsidR="002334FE" w:rsidRPr="00E37E7B" w:rsidRDefault="002334FE" w:rsidP="005A1188">
      <w:pPr>
        <w:pStyle w:val="10"/>
        <w:widowControl w:val="0"/>
        <w:spacing w:before="0" w:after="0"/>
        <w:jc w:val="center"/>
      </w:pPr>
    </w:p>
    <w:bookmarkStart w:id="1" w:name="h.30j0zll" w:colFirst="0" w:colLast="0"/>
    <w:bookmarkEnd w:id="1"/>
    <w:p w14:paraId="05D0A7F2" w14:textId="39E7430A" w:rsidR="00E64AAF" w:rsidRPr="00E37E7B" w:rsidRDefault="009536A9" w:rsidP="00E64AAF">
      <w:pPr>
        <w:pStyle w:val="13"/>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begin"/>
      </w:r>
      <w:r w:rsidR="00EA46FC" w:rsidRPr="00E37E7B">
        <w:rPr>
          <w:rStyle w:val="a7"/>
          <w:rFonts w:ascii="Times New Roman" w:hAnsi="Times New Roman"/>
          <w:b w:val="0"/>
          <w:caps w:val="0"/>
          <w:noProof/>
          <w:sz w:val="28"/>
          <w:szCs w:val="28"/>
          <w:u w:val="none"/>
          <w:lang w:eastAsia="ru-RU"/>
        </w:rPr>
        <w:instrText xml:space="preserve"> TOC \o "1-3" \h \z \u </w:instrText>
      </w:r>
      <w:r w:rsidRPr="00E37E7B">
        <w:rPr>
          <w:rStyle w:val="a7"/>
          <w:rFonts w:ascii="Times New Roman" w:hAnsi="Times New Roman"/>
          <w:b w:val="0"/>
          <w:caps w:val="0"/>
          <w:noProof/>
          <w:sz w:val="28"/>
          <w:szCs w:val="28"/>
          <w:u w:val="none"/>
          <w:lang w:eastAsia="ru-RU"/>
        </w:rPr>
        <w:fldChar w:fldCharType="separate"/>
      </w:r>
      <w:hyperlink w:anchor="_Toc100575781" w:history="1">
        <w:r w:rsidR="00E64AAF" w:rsidRPr="00E37E7B">
          <w:rPr>
            <w:rStyle w:val="a7"/>
            <w:rFonts w:ascii="Times New Roman" w:hAnsi="Times New Roman"/>
            <w:b w:val="0"/>
            <w:bCs/>
            <w:noProof/>
            <w:kern w:val="32"/>
            <w:sz w:val="28"/>
            <w:szCs w:val="28"/>
            <w:u w:val="none"/>
            <w:lang w:val="en-US" w:eastAsia="ru-RU"/>
          </w:rPr>
          <w:t>1.</w:t>
        </w:r>
        <w:r w:rsidR="00E64AAF" w:rsidRPr="00E37E7B">
          <w:rPr>
            <w:rFonts w:ascii="Times New Roman" w:eastAsiaTheme="minorEastAsia" w:hAnsi="Times New Roman"/>
            <w:b w:val="0"/>
            <w:caps w:val="0"/>
            <w:noProof/>
            <w:sz w:val="28"/>
            <w:szCs w:val="28"/>
            <w:u w:val="none"/>
            <w:lang w:eastAsia="ru-RU"/>
          </w:rPr>
          <w:tab/>
        </w:r>
        <w:r w:rsidR="00E64AAF" w:rsidRPr="00E37E7B">
          <w:rPr>
            <w:rStyle w:val="a7"/>
            <w:rFonts w:ascii="Times New Roman" w:hAnsi="Times New Roman"/>
            <w:b w:val="0"/>
            <w:bCs/>
            <w:caps w:val="0"/>
            <w:noProof/>
            <w:kern w:val="32"/>
            <w:sz w:val="28"/>
            <w:szCs w:val="28"/>
            <w:u w:val="none"/>
            <w:lang w:eastAsia="ru-RU"/>
          </w:rPr>
          <w:t>Наименование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_Toc100575781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w:t>
        </w:r>
        <w:r w:rsidR="00E64AAF" w:rsidRPr="00E37E7B">
          <w:rPr>
            <w:rFonts w:ascii="Times New Roman" w:hAnsi="Times New Roman"/>
            <w:b w:val="0"/>
            <w:noProof/>
            <w:webHidden/>
            <w:sz w:val="28"/>
            <w:szCs w:val="28"/>
            <w:u w:val="none"/>
          </w:rPr>
          <w:fldChar w:fldCharType="end"/>
        </w:r>
      </w:hyperlink>
    </w:p>
    <w:p w14:paraId="30C7AAEF" w14:textId="74742ECC"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2" w:history="1">
        <w:r w:rsidR="00E64AAF" w:rsidRPr="00E37E7B">
          <w:rPr>
            <w:rStyle w:val="a7"/>
            <w:rFonts w:ascii="Times New Roman" w:hAnsi="Times New Roman"/>
            <w:b w:val="0"/>
            <w:bCs/>
            <w:noProof/>
            <w:kern w:val="32"/>
            <w:sz w:val="28"/>
            <w:szCs w:val="28"/>
            <w:u w:val="none"/>
            <w:lang w:eastAsia="ru-RU"/>
          </w:rPr>
          <w:t>2. </w:t>
        </w:r>
        <w:r w:rsidR="009246CA" w:rsidRPr="009246CA">
          <w:rPr>
            <w:rFonts w:ascii="Times New Roman" w:hAnsi="Times New Roman"/>
            <w:b w:val="0"/>
            <w:caps w:val="0"/>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_Toc100575782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w:t>
        </w:r>
        <w:r w:rsidR="00E64AAF" w:rsidRPr="00E37E7B">
          <w:rPr>
            <w:rFonts w:ascii="Times New Roman" w:hAnsi="Times New Roman"/>
            <w:b w:val="0"/>
            <w:noProof/>
            <w:webHidden/>
            <w:sz w:val="28"/>
            <w:szCs w:val="28"/>
            <w:u w:val="none"/>
          </w:rPr>
          <w:fldChar w:fldCharType="end"/>
        </w:r>
      </w:hyperlink>
    </w:p>
    <w:p w14:paraId="76F55941" w14:textId="2A0FCF87"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3" w:history="1">
        <w:r w:rsidR="00E64AAF" w:rsidRPr="00E37E7B">
          <w:rPr>
            <w:rStyle w:val="a7"/>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_Toc100575783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3D6E08ED" w14:textId="5B2813E0"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4" w:history="1">
        <w:r w:rsidR="00E64AAF" w:rsidRPr="00E37E7B">
          <w:rPr>
            <w:rStyle w:val="a7"/>
            <w:rFonts w:ascii="Times New Roman" w:hAnsi="Times New Roman"/>
            <w:b w:val="0"/>
            <w:bCs/>
            <w:noProof/>
            <w:kern w:val="32"/>
            <w:sz w:val="28"/>
            <w:szCs w:val="28"/>
            <w:u w:val="none"/>
            <w:lang w:eastAsia="ru-RU"/>
          </w:rPr>
          <w:t xml:space="preserve">4. </w:t>
        </w:r>
        <w:r w:rsidR="00E64AAF" w:rsidRPr="00E37E7B">
          <w:rPr>
            <w:rStyle w:val="a7"/>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_Toc100575784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41593EBE" w14:textId="2FB83DFE"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5" w:history="1">
        <w:r w:rsidR="00E64AAF" w:rsidRPr="00E37E7B">
          <w:rPr>
            <w:rStyle w:val="a7"/>
            <w:rFonts w:ascii="Times New Roman" w:hAnsi="Times New Roman"/>
            <w:b w:val="0"/>
            <w:caps w:val="0"/>
            <w:noProof/>
            <w:sz w:val="28"/>
            <w:szCs w:val="28"/>
            <w:u w:val="none"/>
          </w:rPr>
          <w:t>5.1. Содержание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_Toc100575785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5</w:t>
        </w:r>
        <w:r w:rsidR="00E64AAF" w:rsidRPr="00E37E7B">
          <w:rPr>
            <w:rFonts w:ascii="Times New Roman" w:hAnsi="Times New Roman"/>
            <w:b w:val="0"/>
            <w:noProof/>
            <w:webHidden/>
            <w:sz w:val="28"/>
            <w:szCs w:val="28"/>
            <w:u w:val="none"/>
          </w:rPr>
          <w:fldChar w:fldCharType="end"/>
        </w:r>
      </w:hyperlink>
    </w:p>
    <w:p w14:paraId="17C8E647" w14:textId="2E126E6A"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6" w:history="1">
        <w:r w:rsidR="00E64AAF" w:rsidRPr="00E37E7B">
          <w:rPr>
            <w:rStyle w:val="a7"/>
            <w:rFonts w:ascii="Times New Roman" w:hAnsi="Times New Roman"/>
            <w:b w:val="0"/>
            <w:bCs/>
            <w:caps w:val="0"/>
            <w:noProof/>
            <w:kern w:val="32"/>
            <w:sz w:val="28"/>
            <w:szCs w:val="28"/>
            <w:u w:val="none"/>
            <w:lang w:eastAsia="ru-RU"/>
          </w:rPr>
          <w:t>5.2. Учебно-тематический план</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_Toc100575786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13</w:t>
        </w:r>
        <w:r w:rsidR="00E64AAF" w:rsidRPr="00E37E7B">
          <w:rPr>
            <w:rFonts w:ascii="Times New Roman" w:hAnsi="Times New Roman"/>
            <w:b w:val="0"/>
            <w:noProof/>
            <w:webHidden/>
            <w:sz w:val="28"/>
            <w:szCs w:val="28"/>
            <w:u w:val="none"/>
          </w:rPr>
          <w:fldChar w:fldCharType="end"/>
        </w:r>
      </w:hyperlink>
    </w:p>
    <w:p w14:paraId="1136F0D0" w14:textId="08A8D69C"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7" w:history="1">
        <w:r w:rsidR="00E64AAF" w:rsidRPr="00E37E7B">
          <w:rPr>
            <w:rStyle w:val="a7"/>
            <w:rFonts w:ascii="Times New Roman" w:hAnsi="Times New Roman"/>
            <w:b w:val="0"/>
            <w:bCs/>
            <w:caps w:val="0"/>
            <w:noProof/>
            <w:kern w:val="32"/>
            <w:sz w:val="28"/>
            <w:szCs w:val="28"/>
            <w:u w:val="none"/>
            <w:lang w:eastAsia="ru-RU"/>
          </w:rPr>
          <w:t>5.3. Содержание семинаров, практических занятий</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_Toc100575787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14</w:t>
        </w:r>
        <w:r w:rsidR="00E64AAF" w:rsidRPr="00E37E7B">
          <w:rPr>
            <w:rFonts w:ascii="Times New Roman" w:hAnsi="Times New Roman"/>
            <w:b w:val="0"/>
            <w:noProof/>
            <w:webHidden/>
            <w:sz w:val="28"/>
            <w:szCs w:val="28"/>
            <w:u w:val="none"/>
          </w:rPr>
          <w:fldChar w:fldCharType="end"/>
        </w:r>
      </w:hyperlink>
    </w:p>
    <w:p w14:paraId="03C105D3" w14:textId="3275CDF4"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8" w:history="1">
        <w:r w:rsidR="00E64AAF" w:rsidRPr="00E37E7B">
          <w:rPr>
            <w:rStyle w:val="a7"/>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_Toc100575788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20</w:t>
        </w:r>
        <w:r w:rsidR="00E64AAF" w:rsidRPr="00E37E7B">
          <w:rPr>
            <w:rFonts w:ascii="Times New Roman" w:hAnsi="Times New Roman"/>
            <w:b w:val="0"/>
            <w:noProof/>
            <w:webHidden/>
            <w:sz w:val="28"/>
            <w:szCs w:val="28"/>
            <w:u w:val="none"/>
          </w:rPr>
          <w:fldChar w:fldCharType="end"/>
        </w:r>
      </w:hyperlink>
    </w:p>
    <w:p w14:paraId="1F093437" w14:textId="30B7D48B"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89" w:history="1">
        <w:r w:rsidR="00E64AAF" w:rsidRPr="00E37E7B">
          <w:rPr>
            <w:rStyle w:val="a7"/>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_Toc100575789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20</w:t>
        </w:r>
        <w:r w:rsidR="00E64AAF" w:rsidRPr="00E37E7B">
          <w:rPr>
            <w:rFonts w:ascii="Times New Roman" w:hAnsi="Times New Roman"/>
            <w:b w:val="0"/>
            <w:noProof/>
            <w:webHidden/>
            <w:sz w:val="28"/>
            <w:szCs w:val="28"/>
            <w:u w:val="none"/>
          </w:rPr>
          <w:fldChar w:fldCharType="end"/>
        </w:r>
      </w:hyperlink>
    </w:p>
    <w:p w14:paraId="3F24DD2D" w14:textId="3FFA44D0"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0" w:history="1">
        <w:r w:rsidR="00E64AAF" w:rsidRPr="00E37E7B">
          <w:rPr>
            <w:rStyle w:val="a7"/>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_Toc100575790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22</w:t>
        </w:r>
        <w:r w:rsidR="00E64AAF" w:rsidRPr="00E37E7B">
          <w:rPr>
            <w:rFonts w:ascii="Times New Roman" w:hAnsi="Times New Roman"/>
            <w:b w:val="0"/>
            <w:noProof/>
            <w:webHidden/>
            <w:sz w:val="28"/>
            <w:szCs w:val="28"/>
            <w:u w:val="none"/>
          </w:rPr>
          <w:fldChar w:fldCharType="end"/>
        </w:r>
      </w:hyperlink>
    </w:p>
    <w:p w14:paraId="0445CDDC" w14:textId="5455A2F3"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1" w:history="1">
        <w:r w:rsidR="00E64AAF" w:rsidRPr="00E37E7B">
          <w:rPr>
            <w:rStyle w:val="a7"/>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_Toc100575791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29</w:t>
        </w:r>
        <w:r w:rsidR="00E64AAF" w:rsidRPr="00E37E7B">
          <w:rPr>
            <w:rFonts w:ascii="Times New Roman" w:hAnsi="Times New Roman"/>
            <w:b w:val="0"/>
            <w:noProof/>
            <w:webHidden/>
            <w:sz w:val="28"/>
            <w:szCs w:val="28"/>
            <w:u w:val="none"/>
          </w:rPr>
          <w:fldChar w:fldCharType="end"/>
        </w:r>
      </w:hyperlink>
    </w:p>
    <w:p w14:paraId="04F7217B" w14:textId="7F0F186F"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2" w:history="1">
        <w:r w:rsidR="00E64AAF" w:rsidRPr="00E37E7B">
          <w:rPr>
            <w:rStyle w:val="a7"/>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_Toc100575792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39</w:t>
        </w:r>
        <w:r w:rsidR="00E64AAF" w:rsidRPr="00E37E7B">
          <w:rPr>
            <w:rFonts w:ascii="Times New Roman" w:hAnsi="Times New Roman"/>
            <w:b w:val="0"/>
            <w:noProof/>
            <w:webHidden/>
            <w:sz w:val="28"/>
            <w:szCs w:val="28"/>
            <w:u w:val="none"/>
          </w:rPr>
          <w:fldChar w:fldCharType="end"/>
        </w:r>
      </w:hyperlink>
    </w:p>
    <w:p w14:paraId="17CC13C6" w14:textId="65850E40"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3" w:history="1">
        <w:r w:rsidR="00E64AAF" w:rsidRPr="00E37E7B">
          <w:rPr>
            <w:rStyle w:val="a7"/>
            <w:rFonts w:ascii="Times New Roman" w:hAnsi="Times New Roman"/>
            <w:b w:val="0"/>
            <w:bCs/>
            <w:caps w:val="0"/>
            <w:noProof/>
            <w:kern w:val="32"/>
            <w:sz w:val="28"/>
            <w:szCs w:val="28"/>
            <w:u w:val="none"/>
            <w:lang w:eastAsia="ru-RU"/>
          </w:rPr>
          <w:t>9.Перечень ресурсов информационно-телекоммуникационной сети "интернет", необходимых для освоения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_Toc100575793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41</w:t>
        </w:r>
        <w:r w:rsidR="00E64AAF" w:rsidRPr="00E37E7B">
          <w:rPr>
            <w:rFonts w:ascii="Times New Roman" w:hAnsi="Times New Roman"/>
            <w:b w:val="0"/>
            <w:noProof/>
            <w:webHidden/>
            <w:sz w:val="28"/>
            <w:szCs w:val="28"/>
            <w:u w:val="none"/>
          </w:rPr>
          <w:fldChar w:fldCharType="end"/>
        </w:r>
      </w:hyperlink>
    </w:p>
    <w:p w14:paraId="0B1F4D3A" w14:textId="2C078E01"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4" w:history="1">
        <w:r w:rsidR="00E64AAF" w:rsidRPr="00E37E7B">
          <w:rPr>
            <w:rStyle w:val="a7"/>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_Toc100575794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39</w:t>
        </w:r>
        <w:r w:rsidR="00E64AAF" w:rsidRPr="00E37E7B">
          <w:rPr>
            <w:rFonts w:ascii="Times New Roman" w:hAnsi="Times New Roman"/>
            <w:b w:val="0"/>
            <w:noProof/>
            <w:webHidden/>
            <w:sz w:val="28"/>
            <w:szCs w:val="28"/>
            <w:u w:val="none"/>
          </w:rPr>
          <w:fldChar w:fldCharType="end"/>
        </w:r>
      </w:hyperlink>
    </w:p>
    <w:p w14:paraId="4AE269AF" w14:textId="1312F83D"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5" w:history="1">
        <w:r w:rsidR="00E64AAF" w:rsidRPr="00E37E7B">
          <w:rPr>
            <w:rStyle w:val="a7"/>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_Toc100575795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6AFD4094" w14:textId="7E9C8889"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6" w:history="1">
        <w:r w:rsidR="00E64AAF" w:rsidRPr="00E37E7B">
          <w:rPr>
            <w:rStyle w:val="a7"/>
            <w:rFonts w:ascii="Times New Roman" w:hAnsi="Times New Roman"/>
            <w:b w:val="0"/>
            <w:bCs/>
            <w:caps w:val="0"/>
            <w:noProof/>
            <w:kern w:val="32"/>
            <w:sz w:val="28"/>
            <w:szCs w:val="28"/>
            <w:u w:val="none"/>
            <w:lang w:eastAsia="ru-RU"/>
          </w:rPr>
          <w:t>11.1 Комплект лицензионного программного обеспечения:</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_Toc100575796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10A35E16" w14:textId="584EEBC5"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7" w:history="1">
        <w:r w:rsidR="00E64AAF" w:rsidRPr="00E37E7B">
          <w:rPr>
            <w:rStyle w:val="a7"/>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_Toc100575797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665D3041" w14:textId="62085472"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8" w:history="1">
        <w:r w:rsidR="00E64AAF" w:rsidRPr="00E37E7B">
          <w:rPr>
            <w:rStyle w:val="a7"/>
            <w:rFonts w:ascii="Times New Roman" w:hAnsi="Times New Roman"/>
            <w:b w:val="0"/>
            <w:bCs/>
            <w:caps w:val="0"/>
            <w:noProof/>
            <w:kern w:val="32"/>
            <w:sz w:val="28"/>
            <w:szCs w:val="28"/>
            <w:u w:val="none"/>
          </w:rPr>
          <w:t>11.3. Сертифицированные программные и аппаратные средства защиты информации</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_Toc100575798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20112BA5" w14:textId="0BCDDA7D" w:rsidR="00E64AAF" w:rsidRPr="00E37E7B" w:rsidRDefault="005A7EBC" w:rsidP="00E64AAF">
      <w:pPr>
        <w:pStyle w:val="13"/>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00575799" w:history="1">
        <w:r w:rsidR="00E64AAF" w:rsidRPr="00E37E7B">
          <w:rPr>
            <w:rStyle w:val="a7"/>
            <w:rFonts w:ascii="Times New Roman" w:hAnsi="Times New Roman"/>
            <w:b w:val="0"/>
            <w:bCs/>
            <w:caps w:val="0"/>
            <w:noProof/>
            <w:kern w:val="32"/>
            <w:sz w:val="28"/>
            <w:szCs w:val="28"/>
            <w:u w:val="none"/>
            <w:lang w:eastAsia="ru-RU"/>
          </w:rPr>
          <w:t>12.Описание материально-технической базы, необходимой для осуществления образовательного процесса по дисциплине</w:t>
        </w:r>
        <w:r w:rsidR="00E64AAF" w:rsidRPr="00E37E7B">
          <w:rPr>
            <w:rFonts w:ascii="Times New Roman" w:hAnsi="Times New Roman"/>
            <w:b w:val="0"/>
            <w:noProof/>
            <w:webHidden/>
            <w:sz w:val="28"/>
            <w:szCs w:val="28"/>
            <w:u w:val="none"/>
          </w:rPr>
          <w:tab/>
        </w:r>
        <w:r w:rsidR="00E64AAF" w:rsidRPr="00E37E7B">
          <w:rPr>
            <w:rFonts w:ascii="Times New Roman" w:hAnsi="Times New Roman"/>
            <w:b w:val="0"/>
            <w:noProof/>
            <w:webHidden/>
            <w:sz w:val="28"/>
            <w:szCs w:val="28"/>
            <w:u w:val="none"/>
          </w:rPr>
          <w:fldChar w:fldCharType="begin"/>
        </w:r>
        <w:r w:rsidR="00E64AAF" w:rsidRPr="00E37E7B">
          <w:rPr>
            <w:rFonts w:ascii="Times New Roman" w:hAnsi="Times New Roman"/>
            <w:b w:val="0"/>
            <w:noProof/>
            <w:webHidden/>
            <w:sz w:val="28"/>
            <w:szCs w:val="28"/>
            <w:u w:val="none"/>
          </w:rPr>
          <w:instrText xml:space="preserve"> PAGEREF _Toc100575799 \h </w:instrText>
        </w:r>
        <w:r w:rsidR="00E64AAF" w:rsidRPr="00E37E7B">
          <w:rPr>
            <w:rFonts w:ascii="Times New Roman" w:hAnsi="Times New Roman"/>
            <w:b w:val="0"/>
            <w:noProof/>
            <w:webHidden/>
            <w:sz w:val="28"/>
            <w:szCs w:val="28"/>
            <w:u w:val="none"/>
          </w:rPr>
        </w:r>
        <w:r w:rsidR="00E64AAF" w:rsidRPr="00E37E7B">
          <w:rPr>
            <w:rFonts w:ascii="Times New Roman" w:hAnsi="Times New Roman"/>
            <w:b w:val="0"/>
            <w:noProof/>
            <w:webHidden/>
            <w:sz w:val="28"/>
            <w:szCs w:val="28"/>
            <w:u w:val="none"/>
          </w:rPr>
          <w:fldChar w:fldCharType="separate"/>
        </w:r>
        <w:r w:rsidR="009246CA">
          <w:rPr>
            <w:rFonts w:ascii="Times New Roman" w:hAnsi="Times New Roman"/>
            <w:b w:val="0"/>
            <w:noProof/>
            <w:webHidden/>
            <w:sz w:val="28"/>
            <w:szCs w:val="28"/>
            <w:u w:val="none"/>
          </w:rPr>
          <w:t>45</w:t>
        </w:r>
        <w:r w:rsidR="00E64AAF" w:rsidRPr="00E37E7B">
          <w:rPr>
            <w:rFonts w:ascii="Times New Roman" w:hAnsi="Times New Roman"/>
            <w:b w:val="0"/>
            <w:noProof/>
            <w:webHidden/>
            <w:sz w:val="28"/>
            <w:szCs w:val="28"/>
            <w:u w:val="none"/>
          </w:rPr>
          <w:fldChar w:fldCharType="end"/>
        </w:r>
      </w:hyperlink>
    </w:p>
    <w:p w14:paraId="4DC42059" w14:textId="77777777" w:rsidR="002334FE" w:rsidRPr="00E37E7B" w:rsidRDefault="009536A9" w:rsidP="005A1188">
      <w:pPr>
        <w:pStyle w:val="13"/>
        <w:widowControl w:val="0"/>
        <w:tabs>
          <w:tab w:val="right" w:leader="dot" w:pos="9781"/>
        </w:tabs>
        <w:spacing w:before="0" w:after="0"/>
        <w:jc w:val="both"/>
        <w:rPr>
          <w:rStyle w:val="a7"/>
          <w:rFonts w:ascii="Times New Roman" w:hAnsi="Times New Roman"/>
          <w:b w:val="0"/>
          <w:caps w:val="0"/>
          <w:noProof/>
          <w:sz w:val="28"/>
          <w:szCs w:val="28"/>
          <w:u w:val="none"/>
          <w:lang w:eastAsia="ru-RU"/>
        </w:rPr>
      </w:pPr>
      <w:r w:rsidRPr="00E37E7B">
        <w:rPr>
          <w:rStyle w:val="a7"/>
          <w:rFonts w:ascii="Times New Roman" w:hAnsi="Times New Roman"/>
          <w:b w:val="0"/>
          <w:caps w:val="0"/>
          <w:noProof/>
          <w:sz w:val="28"/>
          <w:szCs w:val="28"/>
          <w:u w:val="none"/>
          <w:lang w:eastAsia="ru-RU"/>
        </w:rPr>
        <w:fldChar w:fldCharType="end"/>
      </w:r>
    </w:p>
    <w:p w14:paraId="7819D424" w14:textId="77777777" w:rsidR="00C3738D" w:rsidRPr="00E37E7B" w:rsidRDefault="00C3738D" w:rsidP="005A1188">
      <w:pPr>
        <w:spacing w:after="0"/>
        <w:rPr>
          <w:rFonts w:ascii="Times New Roman" w:hAnsi="Times New Roman"/>
          <w:lang w:eastAsia="ru-RU"/>
        </w:rPr>
      </w:pPr>
    </w:p>
    <w:p w14:paraId="11EC52CE" w14:textId="77777777" w:rsidR="006F4377" w:rsidRPr="00E37E7B" w:rsidRDefault="006F4377" w:rsidP="005A1188">
      <w:pPr>
        <w:spacing w:after="0"/>
        <w:rPr>
          <w:rFonts w:ascii="Times New Roman" w:hAnsi="Times New Roman"/>
          <w:lang w:eastAsia="ru-RU"/>
        </w:rPr>
      </w:pPr>
    </w:p>
    <w:p w14:paraId="323167B4" w14:textId="77777777" w:rsidR="009E48A1" w:rsidRPr="00E37E7B" w:rsidRDefault="009E48A1" w:rsidP="005A1188">
      <w:pPr>
        <w:spacing w:after="0"/>
        <w:rPr>
          <w:rFonts w:ascii="Times New Roman" w:hAnsi="Times New Roman"/>
          <w:lang w:eastAsia="ru-RU"/>
        </w:rPr>
      </w:pPr>
    </w:p>
    <w:p w14:paraId="2C642714" w14:textId="77777777" w:rsidR="009E48A1" w:rsidRPr="00E37E7B" w:rsidRDefault="009E48A1" w:rsidP="0000325A">
      <w:pPr>
        <w:pageBreakBefore/>
        <w:spacing w:after="0"/>
        <w:rPr>
          <w:rFonts w:ascii="Times New Roman" w:hAnsi="Times New Roman"/>
          <w:lang w:eastAsia="ru-RU"/>
        </w:rPr>
      </w:pPr>
    </w:p>
    <w:p w14:paraId="193BF712" w14:textId="77777777" w:rsidR="002334FE" w:rsidRPr="00E37E7B" w:rsidRDefault="00AE6190" w:rsidP="0065517D">
      <w:pPr>
        <w:pStyle w:val="1"/>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2" w:name="h.1fob9te" w:colFirst="0" w:colLast="0"/>
      <w:bookmarkStart w:id="3" w:name="_Toc100575781"/>
      <w:bookmarkEnd w:id="2"/>
      <w:r w:rsidRPr="00E37E7B">
        <w:rPr>
          <w:bCs/>
          <w:color w:val="auto"/>
          <w:kern w:val="32"/>
          <w:sz w:val="28"/>
          <w:szCs w:val="28"/>
          <w:lang w:eastAsia="ru-RU"/>
        </w:rPr>
        <w:t>Наименование дисциплины</w:t>
      </w:r>
      <w:bookmarkEnd w:id="3"/>
    </w:p>
    <w:p w14:paraId="2C8227FC" w14:textId="77777777" w:rsidR="007C4D0F" w:rsidRPr="00E37E7B" w:rsidRDefault="00D00242" w:rsidP="0065517D">
      <w:pPr>
        <w:widowControl w:val="0"/>
        <w:tabs>
          <w:tab w:val="left" w:pos="1134"/>
        </w:tabs>
        <w:spacing w:after="0" w:line="360" w:lineRule="auto"/>
        <w:ind w:firstLine="709"/>
        <w:jc w:val="both"/>
        <w:rPr>
          <w:rFonts w:ascii="Times New Roman" w:hAnsi="Times New Roman"/>
          <w:color w:val="000000"/>
          <w:sz w:val="28"/>
          <w:szCs w:val="28"/>
          <w:lang w:eastAsia="ru-RU"/>
        </w:rPr>
      </w:pPr>
      <w:bookmarkStart w:id="4" w:name="_Toc446335146"/>
      <w:bookmarkStart w:id="5" w:name="_Toc3811001"/>
      <w:r w:rsidRPr="00E37E7B">
        <w:rPr>
          <w:rFonts w:ascii="Times New Roman" w:hAnsi="Times New Roman"/>
          <w:color w:val="000000"/>
          <w:sz w:val="28"/>
          <w:szCs w:val="28"/>
        </w:rPr>
        <w:t>Корпоративная экономика</w:t>
      </w:r>
      <w:r w:rsidR="007C4D0F" w:rsidRPr="00E37E7B">
        <w:rPr>
          <w:rFonts w:ascii="Times New Roman" w:hAnsi="Times New Roman"/>
          <w:color w:val="000000"/>
          <w:sz w:val="28"/>
          <w:szCs w:val="28"/>
        </w:rPr>
        <w:t>.</w:t>
      </w:r>
    </w:p>
    <w:p w14:paraId="1844BC1A" w14:textId="184973C6" w:rsidR="007C4D0F" w:rsidRPr="00E37E7B" w:rsidRDefault="007C4D0F" w:rsidP="0065517D">
      <w:pPr>
        <w:keepNext/>
        <w:tabs>
          <w:tab w:val="left" w:pos="993"/>
        </w:tabs>
        <w:spacing w:after="0" w:line="360" w:lineRule="auto"/>
        <w:ind w:firstLine="709"/>
        <w:jc w:val="both"/>
        <w:outlineLvl w:val="0"/>
        <w:rPr>
          <w:rFonts w:ascii="Times New Roman" w:hAnsi="Times New Roman"/>
          <w:b/>
          <w:color w:val="000000"/>
          <w:sz w:val="28"/>
          <w:szCs w:val="28"/>
        </w:rPr>
      </w:pPr>
      <w:bookmarkStart w:id="6" w:name="_Toc5698486"/>
      <w:bookmarkStart w:id="7" w:name="_Toc100575782"/>
      <w:r w:rsidRPr="00E37E7B">
        <w:rPr>
          <w:rFonts w:ascii="Times New Roman" w:hAnsi="Times New Roman"/>
          <w:b/>
          <w:bCs/>
          <w:kern w:val="32"/>
          <w:sz w:val="28"/>
          <w:szCs w:val="28"/>
          <w:lang w:eastAsia="ru-RU"/>
        </w:rPr>
        <w:t>2. </w:t>
      </w:r>
      <w:bookmarkEnd w:id="6"/>
      <w:bookmarkEnd w:id="7"/>
      <w:r w:rsidR="004C6364" w:rsidRPr="004C6364">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126"/>
        <w:gridCol w:w="3119"/>
        <w:gridCol w:w="4048"/>
      </w:tblGrid>
      <w:tr w:rsidR="007C4D0F" w:rsidRPr="00E37E7B" w14:paraId="4CF95000" w14:textId="77777777" w:rsidTr="0065517D">
        <w:trPr>
          <w:trHeight w:val="845"/>
        </w:trPr>
        <w:tc>
          <w:tcPr>
            <w:tcW w:w="841" w:type="dxa"/>
            <w:shd w:val="clear" w:color="auto" w:fill="auto"/>
          </w:tcPr>
          <w:p w14:paraId="1FF0E4D9" w14:textId="60955036" w:rsidR="007C4D0F" w:rsidRPr="00E37E7B" w:rsidRDefault="007C4D0F" w:rsidP="00C30279">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Код компетенции</w:t>
            </w:r>
          </w:p>
        </w:tc>
        <w:tc>
          <w:tcPr>
            <w:tcW w:w="2126" w:type="dxa"/>
            <w:shd w:val="clear" w:color="auto" w:fill="auto"/>
          </w:tcPr>
          <w:p w14:paraId="7788238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Наименование компетенции</w:t>
            </w:r>
          </w:p>
        </w:tc>
        <w:tc>
          <w:tcPr>
            <w:tcW w:w="3119" w:type="dxa"/>
            <w:shd w:val="clear" w:color="auto" w:fill="auto"/>
          </w:tcPr>
          <w:p w14:paraId="3CC81C48" w14:textId="77777777" w:rsidR="007C4D0F" w:rsidRPr="00E37E7B" w:rsidRDefault="007C4D0F"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Индикаторы достижения компетенции</w:t>
            </w:r>
          </w:p>
        </w:tc>
        <w:tc>
          <w:tcPr>
            <w:tcW w:w="4048" w:type="dxa"/>
            <w:shd w:val="clear" w:color="auto" w:fill="auto"/>
          </w:tcPr>
          <w:p w14:paraId="63F1C401" w14:textId="77777777" w:rsidR="007C4D0F" w:rsidRPr="00E37E7B" w:rsidRDefault="0065517D" w:rsidP="005A1188">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w:t>
            </w:r>
            <w:r w:rsidR="007C4D0F" w:rsidRPr="00E37E7B">
              <w:rPr>
                <w:rFonts w:ascii="Times New Roman" w:hAnsi="Times New Roman"/>
                <w:lang w:eastAsia="ru-RU" w:bidi="ru-RU"/>
              </w:rPr>
              <w:t>умения и знания)</w:t>
            </w:r>
            <w:r w:rsidRPr="00E37E7B">
              <w:rPr>
                <w:rFonts w:ascii="Times New Roman" w:hAnsi="Times New Roman"/>
                <w:lang w:eastAsia="ru-RU" w:bidi="ru-RU"/>
              </w:rPr>
              <w:t>, соотнесенные с</w:t>
            </w:r>
            <w:r w:rsidR="007C4D0F" w:rsidRPr="00E37E7B">
              <w:rPr>
                <w:rFonts w:ascii="Times New Roman" w:hAnsi="Times New Roman"/>
                <w:lang w:eastAsia="ru-RU" w:bidi="ru-RU"/>
              </w:rPr>
              <w:t xml:space="preserve"> индикаторами достижения компетенции</w:t>
            </w:r>
          </w:p>
        </w:tc>
      </w:tr>
      <w:tr w:rsidR="00B11063" w:rsidRPr="00E37E7B" w14:paraId="2B910672" w14:textId="77777777" w:rsidTr="0065517D">
        <w:trPr>
          <w:trHeight w:val="845"/>
        </w:trPr>
        <w:tc>
          <w:tcPr>
            <w:tcW w:w="841" w:type="dxa"/>
            <w:vMerge w:val="restart"/>
            <w:shd w:val="clear" w:color="auto" w:fill="auto"/>
          </w:tcPr>
          <w:p w14:paraId="137EF096" w14:textId="77777777" w:rsidR="00B11063" w:rsidRPr="00E37E7B" w:rsidRDefault="00B11063"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t>ПКП-1</w:t>
            </w:r>
          </w:p>
        </w:tc>
        <w:tc>
          <w:tcPr>
            <w:tcW w:w="2126" w:type="dxa"/>
            <w:vMerge w:val="restart"/>
            <w:shd w:val="clear" w:color="auto" w:fill="auto"/>
          </w:tcPr>
          <w:p w14:paraId="07E06324" w14:textId="77777777" w:rsidR="00B11063" w:rsidRPr="00E37E7B" w:rsidRDefault="00B11063" w:rsidP="009A2F94">
            <w:pPr>
              <w:spacing w:after="0"/>
              <w:rPr>
                <w:rFonts w:ascii="Times New Roman" w:hAnsi="Times New Roman"/>
              </w:rPr>
            </w:pPr>
            <w:r w:rsidRPr="00E37E7B">
              <w:rPr>
                <w:rFonts w:ascii="Times New Roman" w:hAnsi="Times New Roman"/>
                <w:lang w:eastAsia="ru-RU"/>
              </w:rPr>
              <w:t xml:space="preserve">Способность осуществлять расчет и анализ экономических показателей </w:t>
            </w:r>
            <w:r w:rsidRPr="00E37E7B">
              <w:rPr>
                <w:rFonts w:ascii="Times New Roman" w:hAnsi="Times New Roman"/>
                <w:color w:val="000000"/>
                <w:lang w:eastAsia="ru-RU"/>
              </w:rPr>
              <w:t>результатов деятельности корпорации</w:t>
            </w:r>
          </w:p>
        </w:tc>
        <w:tc>
          <w:tcPr>
            <w:tcW w:w="3119" w:type="dxa"/>
            <w:shd w:val="clear" w:color="auto" w:fill="auto"/>
          </w:tcPr>
          <w:p w14:paraId="46481BD8" w14:textId="77777777" w:rsidR="00B11063" w:rsidRPr="00E37E7B" w:rsidRDefault="00B11063" w:rsidP="00B11063">
            <w:pPr>
              <w:tabs>
                <w:tab w:val="left" w:pos="1104"/>
                <w:tab w:val="left" w:pos="1105"/>
                <w:tab w:val="left" w:pos="2251"/>
              </w:tabs>
              <w:spacing w:after="0"/>
              <w:ind w:left="146" w:right="97"/>
              <w:rPr>
                <w:rFonts w:ascii="Times New Roman" w:hAnsi="Times New Roman"/>
                <w:lang w:eastAsia="ru-RU"/>
              </w:rPr>
            </w:pPr>
            <w:r w:rsidRPr="00E37E7B">
              <w:rPr>
                <w:rFonts w:ascii="Times New Roman" w:eastAsia="Calibri" w:hAnsi="Times New Roman"/>
              </w:rPr>
              <w:t xml:space="preserve">1. </w:t>
            </w:r>
            <w:r w:rsidRPr="00E37E7B">
              <w:rPr>
                <w:rFonts w:ascii="Times New Roman" w:hAnsi="Times New Roman"/>
                <w:lang w:eastAsia="ru-RU"/>
              </w:rPr>
              <w:t>Осуществляет сбор, мониторинг и обработку данных для проведения расчетов экономических показателей организации.</w:t>
            </w:r>
          </w:p>
          <w:p w14:paraId="5760F70C" w14:textId="77777777" w:rsidR="00B11063" w:rsidRPr="00E37E7B" w:rsidRDefault="00B11063" w:rsidP="009A2F94">
            <w:pPr>
              <w:spacing w:after="0"/>
              <w:rPr>
                <w:rFonts w:ascii="Times New Roman" w:eastAsia="Calibri" w:hAnsi="Times New Roman"/>
              </w:rPr>
            </w:pPr>
          </w:p>
        </w:tc>
        <w:tc>
          <w:tcPr>
            <w:tcW w:w="4048" w:type="dxa"/>
            <w:shd w:val="clear" w:color="auto" w:fill="auto"/>
          </w:tcPr>
          <w:p w14:paraId="179CDC65" w14:textId="1032F74C" w:rsidR="00D05253" w:rsidRPr="00E37E7B" w:rsidRDefault="00B11063" w:rsidP="00D05253">
            <w:pPr>
              <w:autoSpaceDE w:val="0"/>
              <w:autoSpaceDN w:val="0"/>
              <w:adjustRightInd w:val="0"/>
              <w:rPr>
                <w:rFonts w:ascii="Times New Roman" w:hAnsi="Times New Roman"/>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sidR="00D05253" w:rsidRPr="00E37E7B">
              <w:t xml:space="preserve"> </w:t>
            </w:r>
            <w:r w:rsidR="00D05253" w:rsidRPr="00E37E7B">
              <w:rPr>
                <w:rFonts w:ascii="Times New Roman" w:hAnsi="Times New Roman"/>
                <w:lang w:eastAsia="ru-RU"/>
              </w:rPr>
              <w:t>теорию и инструментарий, применяемый для сбора, мониторинга и обработки данных в контексте экономического развития внешней и внутренней среды корпорации;</w:t>
            </w:r>
          </w:p>
          <w:p w14:paraId="47351C25" w14:textId="7C08E0CB" w:rsidR="00D05253" w:rsidRPr="00E37E7B" w:rsidRDefault="00B11063" w:rsidP="00D05253">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w:t>
            </w:r>
            <w:r w:rsidR="00D05253" w:rsidRPr="00E37E7B">
              <w:rPr>
                <w:rFonts w:ascii="Times New Roman" w:eastAsia="Calibri" w:hAnsi="Times New Roman"/>
                <w:bCs/>
                <w:lang w:eastAsia="ru-RU"/>
              </w:rPr>
              <w:t xml:space="preserve">математический и статистический </w:t>
            </w:r>
            <w:r w:rsidRPr="00E37E7B">
              <w:rPr>
                <w:rFonts w:ascii="Times New Roman" w:eastAsia="Calibri" w:hAnsi="Times New Roman"/>
                <w:bCs/>
                <w:lang w:eastAsia="ru-RU"/>
              </w:rPr>
              <w:t>инструментарий</w:t>
            </w:r>
            <w:r w:rsidR="00D05253" w:rsidRPr="00E37E7B">
              <w:rPr>
                <w:rFonts w:ascii="Times New Roman" w:eastAsia="Calibri" w:hAnsi="Times New Roman"/>
                <w:bCs/>
                <w:lang w:eastAsia="ru-RU"/>
              </w:rPr>
              <w:t>,</w:t>
            </w:r>
            <w:r w:rsidRPr="00E37E7B">
              <w:rPr>
                <w:rFonts w:ascii="Times New Roman" w:eastAsia="Calibri" w:hAnsi="Times New Roman"/>
                <w:bCs/>
                <w:lang w:eastAsia="ru-RU"/>
              </w:rPr>
              <w:t xml:space="preserve"> </w:t>
            </w:r>
            <w:r w:rsidR="00D05253" w:rsidRPr="00E37E7B">
              <w:rPr>
                <w:rFonts w:ascii="Times New Roman" w:eastAsia="Calibri" w:hAnsi="Times New Roman"/>
                <w:bCs/>
                <w:lang w:eastAsia="ru-RU"/>
              </w:rPr>
              <w:t xml:space="preserve">приемы </w:t>
            </w:r>
            <w:r w:rsidRPr="00E37E7B">
              <w:rPr>
                <w:rFonts w:ascii="Times New Roman" w:eastAsia="Calibri" w:hAnsi="Times New Roman"/>
                <w:bCs/>
                <w:lang w:eastAsia="ru-RU"/>
              </w:rPr>
              <w:t>моделировани</w:t>
            </w:r>
            <w:r w:rsidR="00D05253" w:rsidRPr="00E37E7B">
              <w:rPr>
                <w:rFonts w:ascii="Times New Roman" w:eastAsia="Calibri" w:hAnsi="Times New Roman"/>
                <w:bCs/>
                <w:lang w:eastAsia="ru-RU"/>
              </w:rPr>
              <w:t>я</w:t>
            </w:r>
            <w:r w:rsidRPr="00E37E7B">
              <w:rPr>
                <w:rFonts w:ascii="Times New Roman" w:eastAsia="Calibri" w:hAnsi="Times New Roman"/>
                <w:bCs/>
                <w:lang w:eastAsia="ru-RU"/>
              </w:rPr>
              <w:t xml:space="preserve"> экономических процессов</w:t>
            </w:r>
            <w:r w:rsidR="00D05253" w:rsidRPr="00E37E7B">
              <w:rPr>
                <w:rFonts w:ascii="Times New Roman" w:eastAsia="Calibri" w:hAnsi="Times New Roman"/>
                <w:bCs/>
                <w:lang w:eastAsia="ru-RU"/>
              </w:rPr>
              <w:t xml:space="preserve"> при проведении анализа экономической деятельности корпорации.</w:t>
            </w:r>
          </w:p>
          <w:p w14:paraId="5B85801F" w14:textId="5292167E" w:rsidR="00B11063" w:rsidRPr="00E37E7B" w:rsidRDefault="00B11063" w:rsidP="009A2F94">
            <w:pPr>
              <w:widowControl w:val="0"/>
              <w:tabs>
                <w:tab w:val="left" w:pos="993"/>
              </w:tabs>
              <w:autoSpaceDE w:val="0"/>
              <w:autoSpaceDN w:val="0"/>
              <w:spacing w:after="0"/>
              <w:rPr>
                <w:rFonts w:ascii="Times New Roman" w:eastAsia="Calibri" w:hAnsi="Times New Roman"/>
                <w:bCs/>
                <w:lang w:eastAsia="ru-RU"/>
              </w:rPr>
            </w:pPr>
          </w:p>
        </w:tc>
      </w:tr>
      <w:tr w:rsidR="00B11063" w:rsidRPr="00E37E7B" w14:paraId="0BBFC8C4" w14:textId="77777777" w:rsidTr="0065517D">
        <w:trPr>
          <w:trHeight w:val="845"/>
        </w:trPr>
        <w:tc>
          <w:tcPr>
            <w:tcW w:w="841" w:type="dxa"/>
            <w:vMerge/>
            <w:shd w:val="clear" w:color="auto" w:fill="auto"/>
          </w:tcPr>
          <w:p w14:paraId="75B10D71" w14:textId="77777777" w:rsidR="00B11063" w:rsidRPr="00E37E7B" w:rsidRDefault="00B11063"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245D9393" w14:textId="77777777" w:rsidR="00B11063" w:rsidRPr="00E37E7B" w:rsidRDefault="00B11063" w:rsidP="009A2F94">
            <w:pPr>
              <w:spacing w:after="0"/>
              <w:rPr>
                <w:rFonts w:ascii="Times New Roman" w:hAnsi="Times New Roman"/>
              </w:rPr>
            </w:pPr>
          </w:p>
        </w:tc>
        <w:tc>
          <w:tcPr>
            <w:tcW w:w="3119" w:type="dxa"/>
            <w:shd w:val="clear" w:color="auto" w:fill="auto"/>
          </w:tcPr>
          <w:p w14:paraId="34F33B0E" w14:textId="77777777" w:rsidR="00B11063" w:rsidRPr="00E37E7B" w:rsidRDefault="00B11063" w:rsidP="00B11063">
            <w:pPr>
              <w:tabs>
                <w:tab w:val="left" w:pos="353"/>
              </w:tabs>
              <w:spacing w:after="0"/>
              <w:ind w:left="146" w:right="102"/>
              <w:jc w:val="both"/>
              <w:rPr>
                <w:rFonts w:ascii="Times New Roman" w:hAnsi="Times New Roman"/>
              </w:rPr>
            </w:pPr>
            <w:r w:rsidRPr="00E37E7B">
              <w:rPr>
                <w:rFonts w:ascii="Times New Roman" w:hAnsi="Times New Roman"/>
                <w:lang w:eastAsia="ru-RU"/>
              </w:rPr>
              <w:t>2.Составляет экономические разделы планов организации с учетом стратегического планирования.</w:t>
            </w:r>
          </w:p>
          <w:p w14:paraId="722D5AF4" w14:textId="77777777" w:rsidR="00B11063" w:rsidRPr="00E37E7B" w:rsidRDefault="00B11063" w:rsidP="009A2F94">
            <w:pPr>
              <w:spacing w:after="0"/>
              <w:rPr>
                <w:rFonts w:ascii="Times New Roman" w:eastAsia="Calibri" w:hAnsi="Times New Roman"/>
              </w:rPr>
            </w:pPr>
          </w:p>
        </w:tc>
        <w:tc>
          <w:tcPr>
            <w:tcW w:w="4048" w:type="dxa"/>
            <w:shd w:val="clear" w:color="auto" w:fill="auto"/>
          </w:tcPr>
          <w:p w14:paraId="1EC14E6D" w14:textId="44F654B2" w:rsidR="00406885" w:rsidRPr="00E37E7B" w:rsidRDefault="00B11063" w:rsidP="00406885">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00406885" w:rsidRPr="00E37E7B">
              <w:rPr>
                <w:rFonts w:ascii="Times New Roman" w:eastAsia="Calibri" w:hAnsi="Times New Roman"/>
                <w:bCs/>
                <w:lang w:eastAsia="ru-RU"/>
              </w:rPr>
              <w:t xml:space="preserve"> </w:t>
            </w:r>
            <w:r w:rsidR="00144F6D" w:rsidRPr="00E37E7B">
              <w:rPr>
                <w:rFonts w:ascii="Times New Roman" w:eastAsia="Calibri" w:hAnsi="Times New Roman"/>
                <w:bCs/>
                <w:lang w:eastAsia="ru-RU"/>
              </w:rPr>
              <w:t xml:space="preserve">основные приемы бюджетирования как инструмента планирования деятельности корпорации; </w:t>
            </w:r>
            <w:r w:rsidR="005E0723" w:rsidRPr="00E37E7B">
              <w:rPr>
                <w:rFonts w:ascii="Times New Roman" w:eastAsia="Calibri" w:hAnsi="Times New Roman"/>
                <w:bCs/>
                <w:lang w:eastAsia="ru-RU"/>
              </w:rPr>
              <w:t xml:space="preserve">структуру разделов и </w:t>
            </w:r>
            <w:r w:rsidR="00406885" w:rsidRPr="00E37E7B">
              <w:rPr>
                <w:rFonts w:ascii="Times New Roman" w:eastAsia="Calibri" w:hAnsi="Times New Roman"/>
                <w:bCs/>
                <w:lang w:eastAsia="ru-RU"/>
              </w:rPr>
              <w:t>принципы разработки планов корпорации в контексте стратегического планирования.</w:t>
            </w:r>
          </w:p>
          <w:p w14:paraId="25320A3F" w14:textId="4888A480" w:rsidR="00B11063" w:rsidRPr="00E37E7B" w:rsidRDefault="00B11063" w:rsidP="009A2F9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 xml:space="preserve">составлять </w:t>
            </w:r>
            <w:r w:rsidR="00144F6D" w:rsidRPr="00E37E7B">
              <w:rPr>
                <w:rFonts w:ascii="Times New Roman" w:eastAsia="Calibri" w:hAnsi="Times New Roman"/>
                <w:bCs/>
                <w:lang w:eastAsia="ru-RU"/>
              </w:rPr>
              <w:t xml:space="preserve">бюджеты и </w:t>
            </w:r>
            <w:r w:rsidR="005E0723" w:rsidRPr="00E37E7B">
              <w:rPr>
                <w:rFonts w:ascii="Times New Roman" w:eastAsia="Calibri" w:hAnsi="Times New Roman"/>
                <w:bCs/>
                <w:lang w:eastAsia="ru-RU"/>
              </w:rPr>
              <w:t xml:space="preserve">бизнес – планы с учетом </w:t>
            </w:r>
            <w:r w:rsidRPr="00E37E7B">
              <w:rPr>
                <w:rFonts w:ascii="Times New Roman" w:eastAsia="Calibri" w:hAnsi="Times New Roman"/>
                <w:bCs/>
                <w:lang w:eastAsia="ru-RU"/>
              </w:rPr>
              <w:t>выявл</w:t>
            </w:r>
            <w:r w:rsidR="005E0723" w:rsidRPr="00E37E7B">
              <w:rPr>
                <w:rFonts w:ascii="Times New Roman" w:eastAsia="Calibri" w:hAnsi="Times New Roman"/>
                <w:bCs/>
                <w:lang w:eastAsia="ru-RU"/>
              </w:rPr>
              <w:t>енных</w:t>
            </w:r>
            <w:r w:rsidRPr="00E37E7B">
              <w:rPr>
                <w:rFonts w:ascii="Times New Roman" w:eastAsia="Calibri" w:hAnsi="Times New Roman"/>
                <w:bCs/>
                <w:lang w:eastAsia="ru-RU"/>
              </w:rPr>
              <w:t xml:space="preserve"> и обоснова</w:t>
            </w:r>
            <w:r w:rsidR="005E0723" w:rsidRPr="00E37E7B">
              <w:rPr>
                <w:rFonts w:ascii="Times New Roman" w:eastAsia="Calibri" w:hAnsi="Times New Roman"/>
                <w:bCs/>
                <w:lang w:eastAsia="ru-RU"/>
              </w:rPr>
              <w:t>нных</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 xml:space="preserve">перспектив </w:t>
            </w:r>
            <w:r w:rsidRPr="00E37E7B">
              <w:rPr>
                <w:rFonts w:ascii="Times New Roman" w:eastAsia="Calibri" w:hAnsi="Times New Roman"/>
                <w:bCs/>
                <w:lang w:eastAsia="ru-RU"/>
              </w:rPr>
              <w:t xml:space="preserve"> социально – экономическ</w:t>
            </w:r>
            <w:r w:rsidR="005E0723" w:rsidRPr="00E37E7B">
              <w:rPr>
                <w:rFonts w:ascii="Times New Roman" w:eastAsia="Calibri" w:hAnsi="Times New Roman"/>
                <w:bCs/>
                <w:lang w:eastAsia="ru-RU"/>
              </w:rPr>
              <w:t>ого</w:t>
            </w:r>
            <w:r w:rsidRPr="00E37E7B">
              <w:rPr>
                <w:rFonts w:ascii="Times New Roman" w:eastAsia="Calibri" w:hAnsi="Times New Roman"/>
                <w:bCs/>
                <w:lang w:eastAsia="ru-RU"/>
              </w:rPr>
              <w:t xml:space="preserve"> </w:t>
            </w:r>
            <w:r w:rsidR="005E0723" w:rsidRPr="00E37E7B">
              <w:rPr>
                <w:rFonts w:ascii="Times New Roman" w:eastAsia="Calibri" w:hAnsi="Times New Roman"/>
                <w:bCs/>
                <w:lang w:eastAsia="ru-RU"/>
              </w:rPr>
              <w:t>развития корпорации</w:t>
            </w:r>
          </w:p>
        </w:tc>
      </w:tr>
      <w:tr w:rsidR="00B11063" w:rsidRPr="00E37E7B" w14:paraId="1091421D" w14:textId="77777777" w:rsidTr="00150E8C">
        <w:trPr>
          <w:trHeight w:val="286"/>
        </w:trPr>
        <w:tc>
          <w:tcPr>
            <w:tcW w:w="841" w:type="dxa"/>
            <w:vMerge/>
            <w:shd w:val="clear" w:color="auto" w:fill="auto"/>
          </w:tcPr>
          <w:p w14:paraId="5785AB51" w14:textId="77777777" w:rsidR="00B11063" w:rsidRPr="00E37E7B" w:rsidRDefault="00B11063"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3E0A3165" w14:textId="77777777" w:rsidR="00B11063" w:rsidRPr="00E37E7B" w:rsidRDefault="00B11063" w:rsidP="009A2F94">
            <w:pPr>
              <w:spacing w:after="0"/>
              <w:rPr>
                <w:rFonts w:ascii="Times New Roman" w:hAnsi="Times New Roman"/>
              </w:rPr>
            </w:pPr>
          </w:p>
        </w:tc>
        <w:tc>
          <w:tcPr>
            <w:tcW w:w="3119" w:type="dxa"/>
            <w:shd w:val="clear" w:color="auto" w:fill="auto"/>
          </w:tcPr>
          <w:p w14:paraId="2815C9E8" w14:textId="1BBDABE2" w:rsidR="00B11063" w:rsidRPr="00E37E7B" w:rsidRDefault="00B11063" w:rsidP="00B11063">
            <w:pPr>
              <w:tabs>
                <w:tab w:val="left" w:pos="353"/>
              </w:tabs>
              <w:spacing w:after="0"/>
              <w:ind w:left="146" w:right="102"/>
              <w:jc w:val="both"/>
              <w:rPr>
                <w:rFonts w:ascii="Times New Roman" w:hAnsi="Times New Roman"/>
                <w:lang w:eastAsia="ru-RU"/>
              </w:rPr>
            </w:pPr>
            <w:r w:rsidRPr="00E37E7B">
              <w:rPr>
                <w:rFonts w:ascii="Times New Roman" w:hAnsi="Times New Roman"/>
                <w:lang w:eastAsia="ru-RU"/>
              </w:rPr>
              <w:t>3.Проводит учет экономических показателей результатов производственной деятельности организации и ее подразделений, а также учет заключенных договоров.</w:t>
            </w:r>
          </w:p>
        </w:tc>
        <w:tc>
          <w:tcPr>
            <w:tcW w:w="4048" w:type="dxa"/>
            <w:shd w:val="clear" w:color="auto" w:fill="auto"/>
          </w:tcPr>
          <w:p w14:paraId="738C0316" w14:textId="77777777" w:rsidR="00B11063" w:rsidRPr="00E37E7B" w:rsidRDefault="005E0723" w:rsidP="009A2F94">
            <w:pPr>
              <w:widowControl w:val="0"/>
              <w:tabs>
                <w:tab w:val="left" w:pos="993"/>
              </w:tabs>
              <w:autoSpaceDE w:val="0"/>
              <w:autoSpaceDN w:val="0"/>
              <w:spacing w:after="0"/>
            </w:pPr>
            <w:r w:rsidRPr="00E37E7B">
              <w:rPr>
                <w:rFonts w:ascii="Times New Roman" w:eastAsia="Calibri" w:hAnsi="Times New Roman"/>
                <w:b/>
                <w:lang w:eastAsia="ru-RU"/>
              </w:rPr>
              <w:t xml:space="preserve">Знать – </w:t>
            </w:r>
            <w:r w:rsidR="00144F6D" w:rsidRPr="00E37E7B">
              <w:t xml:space="preserve">основные методы учета экономических показателей, применяемых для </w:t>
            </w:r>
            <w:r w:rsidR="00FE5B61" w:rsidRPr="00E37E7B">
              <w:t>анализа производственной деятельности корпорации и ее отдельных структур; типовые методики и действующую нормативно-правовую базу заключения договоров.</w:t>
            </w:r>
          </w:p>
          <w:p w14:paraId="66EF976E" w14:textId="46BF54A0" w:rsidR="00FE5B61" w:rsidRPr="00E37E7B" w:rsidRDefault="00FE5B61" w:rsidP="009A2F9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Уметь </w:t>
            </w:r>
            <w:r w:rsidRPr="00E37E7B">
              <w:rPr>
                <w:rFonts w:ascii="Times New Roman" w:eastAsia="Calibri" w:hAnsi="Times New Roman"/>
                <w:bCs/>
                <w:lang w:eastAsia="ru-RU"/>
              </w:rPr>
              <w:t xml:space="preserve">– вести учет экономических показателей результатов производственной деятельности корпорации и ее структурных подразделений; вести учет </w:t>
            </w:r>
            <w:r w:rsidRPr="00E37E7B">
              <w:rPr>
                <w:rFonts w:ascii="Times New Roman" w:eastAsia="Calibri" w:hAnsi="Times New Roman"/>
                <w:bCs/>
                <w:lang w:eastAsia="ru-RU"/>
              </w:rPr>
              <w:lastRenderedPageBreak/>
              <w:t>заключенных договоров.</w:t>
            </w:r>
          </w:p>
        </w:tc>
      </w:tr>
      <w:tr w:rsidR="00B95CC8" w:rsidRPr="00E37E7B" w14:paraId="7547A592" w14:textId="77777777" w:rsidTr="0065517D">
        <w:trPr>
          <w:trHeight w:val="412"/>
        </w:trPr>
        <w:tc>
          <w:tcPr>
            <w:tcW w:w="841" w:type="dxa"/>
            <w:vMerge w:val="restart"/>
            <w:shd w:val="clear" w:color="auto" w:fill="auto"/>
          </w:tcPr>
          <w:p w14:paraId="2FA1FC46" w14:textId="77777777" w:rsidR="00B95CC8" w:rsidRPr="00E37E7B" w:rsidRDefault="00B95CC8"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lastRenderedPageBreak/>
              <w:t>ПК</w:t>
            </w:r>
            <w:r w:rsidR="009A2F94" w:rsidRPr="00E37E7B">
              <w:rPr>
                <w:rFonts w:ascii="Times New Roman" w:hAnsi="Times New Roman"/>
                <w:lang w:eastAsia="ru-RU" w:bidi="ru-RU"/>
              </w:rPr>
              <w:t>П</w:t>
            </w:r>
            <w:r w:rsidRPr="00E37E7B">
              <w:rPr>
                <w:rFonts w:ascii="Times New Roman" w:hAnsi="Times New Roman"/>
                <w:lang w:eastAsia="ru-RU" w:bidi="ru-RU"/>
              </w:rPr>
              <w:t>-</w:t>
            </w:r>
            <w:r w:rsidR="009A2F94" w:rsidRPr="00E37E7B">
              <w:rPr>
                <w:rFonts w:ascii="Times New Roman" w:hAnsi="Times New Roman"/>
                <w:lang w:eastAsia="ru-RU" w:bidi="ru-RU"/>
              </w:rPr>
              <w:t>3</w:t>
            </w:r>
          </w:p>
        </w:tc>
        <w:tc>
          <w:tcPr>
            <w:tcW w:w="2126" w:type="dxa"/>
            <w:vMerge w:val="restart"/>
            <w:shd w:val="clear" w:color="auto" w:fill="auto"/>
          </w:tcPr>
          <w:p w14:paraId="7457C392" w14:textId="77777777" w:rsidR="00B95CC8" w:rsidRPr="00E37E7B" w:rsidRDefault="009A2F94" w:rsidP="005A1188">
            <w:pPr>
              <w:spacing w:after="0"/>
              <w:rPr>
                <w:rFonts w:ascii="Times New Roman" w:hAnsi="Times New Roman"/>
              </w:rPr>
            </w:pPr>
            <w:r w:rsidRPr="00E37E7B">
              <w:rPr>
                <w:rFonts w:ascii="Times New Roman" w:hAnsi="Times New Roman"/>
              </w:rPr>
              <w:t xml:space="preserve">Способность </w:t>
            </w:r>
            <w:r w:rsidRPr="00E37E7B">
              <w:rPr>
                <w:rFonts w:ascii="Times New Roman" w:hAnsi="Times New Roman"/>
                <w:spacing w:val="-1"/>
              </w:rPr>
              <w:t>разрабатывать эффективные хозяйственные решения в целях получения прибыли и долгосрочного развития корпорации</w:t>
            </w:r>
          </w:p>
        </w:tc>
        <w:tc>
          <w:tcPr>
            <w:tcW w:w="3119" w:type="dxa"/>
            <w:shd w:val="clear" w:color="auto" w:fill="auto"/>
          </w:tcPr>
          <w:p w14:paraId="65F6B671" w14:textId="77777777" w:rsidR="009A2F94" w:rsidRPr="00E37E7B" w:rsidRDefault="009A2F94" w:rsidP="009A2F94">
            <w:pPr>
              <w:pStyle w:val="a4"/>
              <w:tabs>
                <w:tab w:val="left" w:pos="152"/>
              </w:tabs>
              <w:ind w:left="10" w:right="102"/>
              <w:jc w:val="both"/>
            </w:pPr>
            <w:r w:rsidRPr="00E37E7B">
              <w:rPr>
                <w:lang w:val="ru-RU"/>
              </w:rPr>
              <w:t xml:space="preserve"> 1.</w:t>
            </w:r>
            <w:r w:rsidRPr="00E37E7B">
              <w:t>Организует хозяйственную деятельность корпорации в целях получения прибыли.</w:t>
            </w:r>
          </w:p>
          <w:p w14:paraId="44C1F760" w14:textId="77777777" w:rsidR="00B95CC8" w:rsidRPr="00E37E7B" w:rsidRDefault="00B95CC8" w:rsidP="005A1188">
            <w:pPr>
              <w:spacing w:after="0"/>
              <w:rPr>
                <w:rFonts w:ascii="Times New Roman" w:eastAsia="Calibri" w:hAnsi="Times New Roman"/>
              </w:rPr>
            </w:pPr>
          </w:p>
        </w:tc>
        <w:tc>
          <w:tcPr>
            <w:tcW w:w="4048" w:type="dxa"/>
            <w:shd w:val="clear" w:color="auto" w:fill="auto"/>
          </w:tcPr>
          <w:p w14:paraId="603BEE0C"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–методический инструментарий системного анализа и моделирования экономических процессов;</w:t>
            </w:r>
          </w:p>
          <w:p w14:paraId="762829D5"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 </w:t>
            </w:r>
            <w:r w:rsidRPr="00E37E7B">
              <w:rPr>
                <w:rFonts w:ascii="Times New Roman" w:eastAsia="Calibri" w:hAnsi="Times New Roman"/>
                <w:bCs/>
                <w:lang w:eastAsia="ru-RU"/>
              </w:rPr>
              <w:t>источники получения конкурентных преимуществ корпорации.</w:t>
            </w:r>
          </w:p>
          <w:p w14:paraId="7DD9CAA9"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2740A005" w14:textId="77777777" w:rsidR="00B95CC8" w:rsidRPr="00E37E7B" w:rsidRDefault="00B95CC8" w:rsidP="005A1188">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организовывать проведение системного анализа.</w:t>
            </w:r>
          </w:p>
        </w:tc>
      </w:tr>
      <w:tr w:rsidR="006928EE" w:rsidRPr="00E37E7B" w14:paraId="0D1D35BA" w14:textId="77777777" w:rsidTr="0065517D">
        <w:trPr>
          <w:trHeight w:val="412"/>
        </w:trPr>
        <w:tc>
          <w:tcPr>
            <w:tcW w:w="841" w:type="dxa"/>
            <w:vMerge/>
            <w:shd w:val="clear" w:color="auto" w:fill="auto"/>
          </w:tcPr>
          <w:p w14:paraId="58A7D65C" w14:textId="77777777" w:rsidR="006928EE" w:rsidRPr="00E37E7B" w:rsidRDefault="006928EE" w:rsidP="009A2F94">
            <w:pPr>
              <w:widowControl w:val="0"/>
              <w:autoSpaceDE w:val="0"/>
              <w:autoSpaceDN w:val="0"/>
              <w:spacing w:after="0"/>
              <w:rPr>
                <w:rFonts w:ascii="Times New Roman" w:hAnsi="Times New Roman"/>
                <w:lang w:eastAsia="ru-RU" w:bidi="ru-RU"/>
              </w:rPr>
            </w:pPr>
          </w:p>
        </w:tc>
        <w:tc>
          <w:tcPr>
            <w:tcW w:w="2126" w:type="dxa"/>
            <w:vMerge/>
            <w:shd w:val="clear" w:color="auto" w:fill="auto"/>
          </w:tcPr>
          <w:p w14:paraId="39D77F3C" w14:textId="77777777" w:rsidR="006928EE" w:rsidRPr="00E37E7B" w:rsidRDefault="006928EE" w:rsidP="005A1188">
            <w:pPr>
              <w:spacing w:after="0"/>
              <w:rPr>
                <w:rFonts w:ascii="Times New Roman" w:hAnsi="Times New Roman"/>
              </w:rPr>
            </w:pPr>
          </w:p>
        </w:tc>
        <w:tc>
          <w:tcPr>
            <w:tcW w:w="3119" w:type="dxa"/>
            <w:shd w:val="clear" w:color="auto" w:fill="auto"/>
          </w:tcPr>
          <w:p w14:paraId="1B38E549" w14:textId="77777777" w:rsidR="006928EE" w:rsidRPr="00E37E7B" w:rsidRDefault="006928EE" w:rsidP="00FB614E">
            <w:pPr>
              <w:spacing w:after="0"/>
              <w:ind w:left="146" w:right="102"/>
              <w:jc w:val="both"/>
              <w:rPr>
                <w:rFonts w:ascii="Times New Roman" w:hAnsi="Times New Roman"/>
              </w:rPr>
            </w:pPr>
            <w:r w:rsidRPr="00E37E7B">
              <w:rPr>
                <w:rFonts w:ascii="Times New Roman" w:eastAsia="Calibri" w:hAnsi="Times New Roman"/>
              </w:rPr>
              <w:t>2.</w:t>
            </w:r>
            <w:r w:rsidRPr="00E37E7B">
              <w:rPr>
                <w:rFonts w:ascii="Times New Roman" w:hAnsi="Times New Roman"/>
              </w:rPr>
              <w:t>Подготавливает аналитическую базу для разработки долгосрочной стратегии организации хозяйственных процессов в корпорации.</w:t>
            </w:r>
          </w:p>
          <w:p w14:paraId="70C0D5BE" w14:textId="77777777" w:rsidR="006928EE" w:rsidRPr="00E37E7B" w:rsidRDefault="006928EE" w:rsidP="00FB614E">
            <w:pPr>
              <w:spacing w:after="0"/>
              <w:rPr>
                <w:rFonts w:ascii="Times New Roman" w:eastAsia="Calibri" w:hAnsi="Times New Roman"/>
              </w:rPr>
            </w:pPr>
          </w:p>
        </w:tc>
        <w:tc>
          <w:tcPr>
            <w:tcW w:w="4048" w:type="dxa"/>
            <w:shd w:val="clear" w:color="auto" w:fill="auto"/>
          </w:tcPr>
          <w:p w14:paraId="30D4CB04"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p>
          <w:p w14:paraId="6E7D2EFE"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направления экономического развития на микро-, мезо- и макроуровнях.</w:t>
            </w:r>
          </w:p>
          <w:p w14:paraId="5380BE9B" w14:textId="77777777" w:rsidR="006928EE" w:rsidRPr="00E37E7B" w:rsidRDefault="006928EE" w:rsidP="00FB614E">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выявлять и обосновывать перспективы изменений социально – экономических показателей </w:t>
            </w:r>
          </w:p>
        </w:tc>
      </w:tr>
      <w:tr w:rsidR="00B95CC8" w:rsidRPr="00E37E7B" w14:paraId="4EB56FB4" w14:textId="77777777" w:rsidTr="0065517D">
        <w:trPr>
          <w:trHeight w:val="412"/>
        </w:trPr>
        <w:tc>
          <w:tcPr>
            <w:tcW w:w="841" w:type="dxa"/>
            <w:vMerge/>
            <w:shd w:val="clear" w:color="auto" w:fill="auto"/>
          </w:tcPr>
          <w:p w14:paraId="34A2C5E3" w14:textId="77777777" w:rsidR="00B95CC8" w:rsidRPr="00E37E7B" w:rsidRDefault="00B95CC8" w:rsidP="005A1188">
            <w:pPr>
              <w:widowControl w:val="0"/>
              <w:autoSpaceDE w:val="0"/>
              <w:autoSpaceDN w:val="0"/>
              <w:spacing w:after="0"/>
              <w:rPr>
                <w:rFonts w:ascii="Times New Roman" w:hAnsi="Times New Roman"/>
                <w:lang w:eastAsia="ru-RU" w:bidi="ru-RU"/>
              </w:rPr>
            </w:pPr>
          </w:p>
        </w:tc>
        <w:tc>
          <w:tcPr>
            <w:tcW w:w="2126" w:type="dxa"/>
            <w:vMerge/>
            <w:shd w:val="clear" w:color="auto" w:fill="auto"/>
          </w:tcPr>
          <w:p w14:paraId="638E5A79" w14:textId="77777777" w:rsidR="00B95CC8" w:rsidRPr="00E37E7B" w:rsidRDefault="00B95CC8" w:rsidP="005A1188">
            <w:pPr>
              <w:spacing w:after="0"/>
              <w:rPr>
                <w:rFonts w:ascii="Times New Roman" w:hAnsi="Times New Roman"/>
              </w:rPr>
            </w:pPr>
          </w:p>
        </w:tc>
        <w:tc>
          <w:tcPr>
            <w:tcW w:w="3119" w:type="dxa"/>
            <w:shd w:val="clear" w:color="auto" w:fill="auto"/>
          </w:tcPr>
          <w:p w14:paraId="6731B8F5" w14:textId="77777777" w:rsidR="00B95CC8" w:rsidRPr="00E37E7B" w:rsidRDefault="006928EE" w:rsidP="005A1188">
            <w:pPr>
              <w:spacing w:after="0"/>
              <w:rPr>
                <w:rFonts w:ascii="Times New Roman" w:eastAsia="Calibri" w:hAnsi="Times New Roman"/>
              </w:rPr>
            </w:pPr>
            <w:r w:rsidRPr="00E37E7B">
              <w:rPr>
                <w:rFonts w:ascii="Times New Roman" w:hAnsi="Times New Roman"/>
              </w:rPr>
              <w:t xml:space="preserve"> 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048" w:type="dxa"/>
            <w:shd w:val="clear" w:color="auto" w:fill="auto"/>
          </w:tcPr>
          <w:p w14:paraId="016C8CCB" w14:textId="0DC636F0" w:rsidR="002F1421" w:rsidRPr="00E37E7B" w:rsidRDefault="006928EE" w:rsidP="002F1421">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Знать –</w:t>
            </w:r>
            <w:r w:rsidR="002F1421" w:rsidRPr="00E37E7B">
              <w:rPr>
                <w:rFonts w:ascii="Times New Roman" w:eastAsia="Calibri" w:hAnsi="Times New Roman"/>
                <w:bCs/>
                <w:lang w:eastAsia="ru-RU"/>
              </w:rPr>
              <w:t xml:space="preserve"> принципы организации и</w:t>
            </w:r>
            <w:r w:rsidR="002F1421" w:rsidRPr="00E37E7B">
              <w:rPr>
                <w:rFonts w:ascii="Times New Roman" w:eastAsia="Calibri" w:hAnsi="Times New Roman"/>
                <w:b/>
                <w:lang w:eastAsia="ru-RU"/>
              </w:rPr>
              <w:t xml:space="preserve"> </w:t>
            </w:r>
            <w:r w:rsidR="002F1421" w:rsidRPr="00E37E7B">
              <w:rPr>
                <w:rFonts w:ascii="Times New Roman" w:eastAsia="Calibri" w:hAnsi="Times New Roman"/>
                <w:lang w:eastAsia="ru-RU"/>
              </w:rPr>
              <w:t>алгоритм мониторинга и обработки данных в корпорации; современные методы анализа и оценки экономических результатов хозяйственной деятельности корпорации в долгосрочном периоде.</w:t>
            </w:r>
          </w:p>
          <w:p w14:paraId="77F35FF7" w14:textId="478FA7DD" w:rsidR="006928EE" w:rsidRPr="00E37E7B" w:rsidRDefault="002F1421" w:rsidP="002F1421">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проводить мониторинг и обработку данных экономической деятельности в процессе анализа и оценки результатов работы корпорации в долгосрочной перспективе.</w:t>
            </w:r>
          </w:p>
        </w:tc>
      </w:tr>
      <w:tr w:rsidR="0065517D" w:rsidRPr="00E37E7B" w14:paraId="2B5DAA35" w14:textId="77777777" w:rsidTr="0065517D">
        <w:trPr>
          <w:trHeight w:val="412"/>
        </w:trPr>
        <w:tc>
          <w:tcPr>
            <w:tcW w:w="841" w:type="dxa"/>
            <w:vMerge w:val="restart"/>
            <w:shd w:val="clear" w:color="auto" w:fill="auto"/>
          </w:tcPr>
          <w:p w14:paraId="218B38AA" w14:textId="77777777" w:rsidR="0065517D" w:rsidRPr="00E37E7B" w:rsidRDefault="0065517D" w:rsidP="009A2F94">
            <w:pPr>
              <w:widowControl w:val="0"/>
              <w:autoSpaceDE w:val="0"/>
              <w:autoSpaceDN w:val="0"/>
              <w:spacing w:after="0"/>
              <w:rPr>
                <w:rFonts w:ascii="Times New Roman" w:hAnsi="Times New Roman"/>
                <w:lang w:eastAsia="ru-RU" w:bidi="ru-RU"/>
              </w:rPr>
            </w:pPr>
            <w:r w:rsidRPr="00E37E7B">
              <w:rPr>
                <w:rFonts w:ascii="Times New Roman" w:hAnsi="Times New Roman"/>
                <w:lang w:eastAsia="ru-RU" w:bidi="ru-RU"/>
              </w:rPr>
              <w:t>ПК</w:t>
            </w:r>
            <w:r w:rsidR="009A2F94" w:rsidRPr="00E37E7B">
              <w:rPr>
                <w:rFonts w:ascii="Times New Roman" w:hAnsi="Times New Roman"/>
                <w:lang w:eastAsia="ru-RU" w:bidi="ru-RU"/>
              </w:rPr>
              <w:t>Н</w:t>
            </w:r>
            <w:r w:rsidRPr="00E37E7B">
              <w:rPr>
                <w:rFonts w:ascii="Times New Roman" w:hAnsi="Times New Roman"/>
                <w:lang w:eastAsia="ru-RU" w:bidi="ru-RU"/>
              </w:rPr>
              <w:t>-</w:t>
            </w:r>
            <w:r w:rsidR="009A2F94" w:rsidRPr="00E37E7B">
              <w:rPr>
                <w:rFonts w:ascii="Times New Roman" w:hAnsi="Times New Roman"/>
                <w:lang w:eastAsia="ru-RU" w:bidi="ru-RU"/>
              </w:rPr>
              <w:t>4</w:t>
            </w:r>
          </w:p>
        </w:tc>
        <w:tc>
          <w:tcPr>
            <w:tcW w:w="2126" w:type="dxa"/>
            <w:vMerge w:val="restart"/>
            <w:shd w:val="clear" w:color="auto" w:fill="auto"/>
          </w:tcPr>
          <w:p w14:paraId="7509974A" w14:textId="0515EC95" w:rsidR="0065517D" w:rsidRPr="00E37E7B" w:rsidRDefault="009A2F94" w:rsidP="009A2F94">
            <w:pPr>
              <w:autoSpaceDE w:val="0"/>
              <w:autoSpaceDN w:val="0"/>
              <w:adjustRightInd w:val="0"/>
              <w:spacing w:after="0"/>
              <w:rPr>
                <w:rFonts w:ascii="Times New Roman" w:hAnsi="Times New Roman"/>
                <w:lang w:eastAsia="ru-RU"/>
              </w:rPr>
            </w:pPr>
            <w:r w:rsidRPr="00E37E7B">
              <w:rPr>
                <w:rFonts w:ascii="Times New Roman" w:hAnsi="Times New Roman"/>
              </w:rPr>
              <w:t>Способность оценивать показатели деятельности</w:t>
            </w:r>
            <w:r w:rsidR="002F6A73" w:rsidRPr="00E37E7B">
              <w:rPr>
                <w:rFonts w:ascii="Times New Roman" w:hAnsi="Times New Roman"/>
              </w:rPr>
              <w:t xml:space="preserve"> </w:t>
            </w:r>
            <w:r w:rsidRPr="00E37E7B">
              <w:rPr>
                <w:rFonts w:ascii="Times New Roman" w:hAnsi="Times New Roman"/>
              </w:rPr>
              <w:t>экономических субъектов</w:t>
            </w:r>
          </w:p>
        </w:tc>
        <w:tc>
          <w:tcPr>
            <w:tcW w:w="3119" w:type="dxa"/>
            <w:shd w:val="clear" w:color="auto" w:fill="auto"/>
          </w:tcPr>
          <w:p w14:paraId="0BFDE14E" w14:textId="77777777" w:rsidR="0065517D" w:rsidRPr="00E37E7B" w:rsidRDefault="0002087A" w:rsidP="0065517D">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1.</w:t>
            </w:r>
            <w:r w:rsidR="009A2F94" w:rsidRPr="00E37E7B">
              <w:rPr>
                <w:rFonts w:ascii="Times New Roman" w:hAnsi="Times New Roman"/>
              </w:rPr>
              <w:t xml:space="preserve">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048" w:type="dxa"/>
            <w:shd w:val="clear" w:color="auto" w:fill="auto"/>
          </w:tcPr>
          <w:p w14:paraId="4AC21682" w14:textId="3922B0A5" w:rsidR="0065517D" w:rsidRPr="00E37E7B" w:rsidRDefault="0065517D" w:rsidP="0065517D">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B53FD2" w:rsidRPr="00E37E7B">
              <w:rPr>
                <w:rFonts w:ascii="Times New Roman" w:eastAsia="Calibri" w:hAnsi="Times New Roman"/>
              </w:rPr>
              <w:t xml:space="preserve">инструменты и основные методы проведения анализа </w:t>
            </w:r>
            <w:r w:rsidR="00B53FD2"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12E66281" w14:textId="02DF76E6" w:rsidR="0065517D"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B53FD2" w:rsidRPr="00E37E7B">
              <w:rPr>
                <w:rFonts w:ascii="Times New Roman" w:eastAsia="Calibri" w:hAnsi="Times New Roman"/>
                <w:bCs/>
                <w:lang w:eastAsia="ru-RU"/>
              </w:rPr>
              <w:t xml:space="preserve">проводить анализ </w:t>
            </w:r>
            <w:r w:rsidR="00B53FD2" w:rsidRPr="00E37E7B">
              <w:rPr>
                <w:rFonts w:ascii="Times New Roman" w:hAnsi="Times New Roman"/>
              </w:rPr>
              <w:t>внешней и 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r>
      <w:tr w:rsidR="0065517D" w:rsidRPr="00E37E7B" w14:paraId="31A54478" w14:textId="77777777" w:rsidTr="0065517D">
        <w:trPr>
          <w:trHeight w:val="2855"/>
        </w:trPr>
        <w:tc>
          <w:tcPr>
            <w:tcW w:w="841" w:type="dxa"/>
            <w:vMerge/>
            <w:shd w:val="clear" w:color="auto" w:fill="auto"/>
          </w:tcPr>
          <w:p w14:paraId="435787B3" w14:textId="77777777" w:rsidR="0065517D" w:rsidRPr="00E37E7B" w:rsidRDefault="0065517D" w:rsidP="005A1188">
            <w:pPr>
              <w:widowControl w:val="0"/>
              <w:autoSpaceDE w:val="0"/>
              <w:autoSpaceDN w:val="0"/>
              <w:spacing w:after="0"/>
              <w:rPr>
                <w:rFonts w:ascii="Times New Roman" w:hAnsi="Times New Roman"/>
                <w:lang w:eastAsia="ru-RU" w:bidi="ru-RU"/>
              </w:rPr>
            </w:pPr>
          </w:p>
        </w:tc>
        <w:tc>
          <w:tcPr>
            <w:tcW w:w="2126" w:type="dxa"/>
            <w:vMerge/>
            <w:shd w:val="clear" w:color="auto" w:fill="auto"/>
            <w:vAlign w:val="center"/>
          </w:tcPr>
          <w:p w14:paraId="0FFDACB5" w14:textId="77777777" w:rsidR="0065517D" w:rsidRPr="00E37E7B" w:rsidRDefault="0065517D" w:rsidP="005A1188">
            <w:pPr>
              <w:autoSpaceDE w:val="0"/>
              <w:autoSpaceDN w:val="0"/>
              <w:adjustRightInd w:val="0"/>
              <w:spacing w:after="0"/>
              <w:jc w:val="both"/>
              <w:rPr>
                <w:rFonts w:ascii="Times New Roman" w:hAnsi="Times New Roman"/>
                <w:lang w:eastAsia="ru-RU"/>
              </w:rPr>
            </w:pPr>
          </w:p>
        </w:tc>
        <w:tc>
          <w:tcPr>
            <w:tcW w:w="3119" w:type="dxa"/>
            <w:shd w:val="clear" w:color="auto" w:fill="auto"/>
          </w:tcPr>
          <w:p w14:paraId="11D74498" w14:textId="49DB0A16" w:rsidR="0065517D" w:rsidRPr="00E37E7B" w:rsidRDefault="0002087A" w:rsidP="00BB07CE">
            <w:pPr>
              <w:shd w:val="clear" w:color="auto" w:fill="FFFFFF"/>
              <w:tabs>
                <w:tab w:val="left" w:pos="216"/>
              </w:tabs>
              <w:spacing w:after="0"/>
              <w:jc w:val="both"/>
              <w:rPr>
                <w:rFonts w:ascii="Times New Roman" w:hAnsi="Times New Roman"/>
              </w:rPr>
            </w:pPr>
            <w:r w:rsidRPr="00E37E7B">
              <w:rPr>
                <w:rFonts w:ascii="Times New Roman" w:hAnsi="Times New Roman"/>
                <w:color w:val="000000"/>
                <w:lang w:eastAsia="ru-RU"/>
              </w:rPr>
              <w:t>2.</w:t>
            </w:r>
            <w:r w:rsidR="009A2F94" w:rsidRPr="00E37E7B">
              <w:rPr>
                <w:rFonts w:ascii="Times New Roman" w:hAnsi="Times New Roman"/>
              </w:rPr>
              <w:t>Рассчитывает и интерпретирует показатели деятельности экономических субъектов.</w:t>
            </w:r>
          </w:p>
        </w:tc>
        <w:tc>
          <w:tcPr>
            <w:tcW w:w="4048" w:type="dxa"/>
            <w:shd w:val="clear" w:color="auto" w:fill="auto"/>
          </w:tcPr>
          <w:p w14:paraId="2384ACF4" w14:textId="1B16CABE" w:rsidR="002F1421"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lang w:eastAsia="ru-RU"/>
              </w:rPr>
              <w:t xml:space="preserve"> </w:t>
            </w: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0050219D" w:rsidRPr="00E37E7B">
              <w:rPr>
                <w:rFonts w:ascii="Times New Roman" w:hAnsi="Times New Roman"/>
              </w:rPr>
              <w:t>сущность и содержание экономического механизма функционирования и развития корпорации, ее ресурсный потенциал и возможности, источники формирования ресурсов; основные показатели экономической деятельности корпорации.</w:t>
            </w:r>
          </w:p>
          <w:p w14:paraId="229462F6" w14:textId="020EADEF" w:rsidR="0065517D" w:rsidRPr="00E37E7B" w:rsidRDefault="0065517D" w:rsidP="0065517D">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A263E1" w:rsidRPr="00E37E7B">
              <w:rPr>
                <w:rFonts w:ascii="Times New Roman" w:eastAsia="Calibri" w:hAnsi="Times New Roman"/>
                <w:bCs/>
                <w:lang w:eastAsia="ru-RU"/>
              </w:rPr>
              <w:t xml:space="preserve">рассчитывать, </w:t>
            </w:r>
            <w:r w:rsidR="0050219D" w:rsidRPr="00E37E7B">
              <w:rPr>
                <w:rFonts w:ascii="Times New Roman" w:eastAsia="Calibri" w:hAnsi="Times New Roman"/>
                <w:bCs/>
                <w:lang w:eastAsia="ru-RU"/>
              </w:rPr>
              <w:t xml:space="preserve">анализировать и интерпретировать результаты экономической деятельности корпорации и </w:t>
            </w:r>
            <w:r w:rsidR="0050219D"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w:t>
            </w:r>
            <w:r w:rsidR="00A263E1" w:rsidRPr="00E37E7B">
              <w:rPr>
                <w:rFonts w:ascii="Times New Roman" w:hAnsi="Times New Roman"/>
              </w:rPr>
              <w:t>и</w:t>
            </w:r>
            <w:r w:rsidR="0050219D" w:rsidRPr="00E37E7B">
              <w:rPr>
                <w:rFonts w:ascii="Times New Roman" w:hAnsi="Times New Roman"/>
              </w:rPr>
              <w:t xml:space="preserve">й </w:t>
            </w:r>
            <w:r w:rsidR="00A263E1" w:rsidRPr="00E37E7B">
              <w:rPr>
                <w:rFonts w:ascii="Times New Roman" w:hAnsi="Times New Roman"/>
              </w:rPr>
              <w:t xml:space="preserve">корпорации </w:t>
            </w:r>
            <w:r w:rsidR="0050219D" w:rsidRPr="00E37E7B">
              <w:rPr>
                <w:rFonts w:ascii="Times New Roman" w:hAnsi="Times New Roman"/>
              </w:rPr>
              <w:t>конкурентные преимущества</w:t>
            </w:r>
            <w:r w:rsidR="00A263E1" w:rsidRPr="00E37E7B">
              <w:rPr>
                <w:rFonts w:ascii="Times New Roman" w:hAnsi="Times New Roman"/>
              </w:rPr>
              <w:t>.</w:t>
            </w:r>
            <w:r w:rsidR="0050219D" w:rsidRPr="00E37E7B">
              <w:rPr>
                <w:rFonts w:ascii="Times New Roman" w:hAnsi="Times New Roman"/>
              </w:rPr>
              <w:t xml:space="preserve"> </w:t>
            </w:r>
          </w:p>
        </w:tc>
      </w:tr>
    </w:tbl>
    <w:p w14:paraId="2C4085EA" w14:textId="77777777" w:rsidR="0000325A" w:rsidRPr="00E37E7B" w:rsidRDefault="0000325A" w:rsidP="005A1188">
      <w:pPr>
        <w:widowControl w:val="0"/>
        <w:spacing w:after="0"/>
        <w:ind w:firstLine="709"/>
        <w:contextualSpacing/>
        <w:jc w:val="both"/>
        <w:outlineLvl w:val="0"/>
        <w:rPr>
          <w:rFonts w:ascii="Times New Roman" w:hAnsi="Times New Roman"/>
          <w:b/>
          <w:bCs/>
          <w:kern w:val="32"/>
          <w:szCs w:val="28"/>
          <w:lang w:eastAsia="ru-RU"/>
        </w:rPr>
      </w:pPr>
      <w:bookmarkStart w:id="8" w:name="_Toc5698487"/>
    </w:p>
    <w:p w14:paraId="425E1F13"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bCs/>
          <w:kern w:val="32"/>
          <w:sz w:val="28"/>
          <w:szCs w:val="28"/>
          <w:lang w:eastAsia="ru-RU"/>
        </w:rPr>
      </w:pPr>
      <w:bookmarkStart w:id="9" w:name="_Toc100575783"/>
      <w:r w:rsidRPr="00E37E7B">
        <w:rPr>
          <w:rFonts w:ascii="Times New Roman" w:hAnsi="Times New Roman"/>
          <w:b/>
          <w:bCs/>
          <w:kern w:val="32"/>
          <w:sz w:val="28"/>
          <w:szCs w:val="28"/>
          <w:lang w:eastAsia="ru-RU"/>
        </w:rPr>
        <w:t>3. Место дисциплины в структуре образовательной программы</w:t>
      </w:r>
      <w:bookmarkEnd w:id="8"/>
      <w:bookmarkEnd w:id="9"/>
    </w:p>
    <w:p w14:paraId="2FDAF72B" w14:textId="3F942A55" w:rsidR="007C4D0F" w:rsidRPr="00E37E7B" w:rsidRDefault="007C4D0F" w:rsidP="0002087A">
      <w:pPr>
        <w:spacing w:after="0" w:line="360" w:lineRule="auto"/>
        <w:ind w:firstLine="720"/>
        <w:jc w:val="both"/>
        <w:rPr>
          <w:rFonts w:ascii="Times New Roman" w:hAnsi="Times New Roman"/>
          <w:color w:val="000000"/>
          <w:sz w:val="28"/>
          <w:szCs w:val="28"/>
        </w:rPr>
      </w:pPr>
      <w:r w:rsidRPr="00E37E7B">
        <w:rPr>
          <w:rFonts w:ascii="Times New Roman" w:hAnsi="Times New Roman"/>
          <w:color w:val="000000"/>
          <w:sz w:val="28"/>
          <w:szCs w:val="28"/>
          <w:lang w:eastAsia="ru-RU"/>
        </w:rPr>
        <w:t xml:space="preserve">Дисциплина </w:t>
      </w:r>
      <w:r w:rsidRPr="00E37E7B">
        <w:rPr>
          <w:rFonts w:ascii="Times New Roman" w:hAnsi="Times New Roman"/>
          <w:color w:val="000000"/>
          <w:sz w:val="28"/>
          <w:szCs w:val="28"/>
        </w:rPr>
        <w:t>«</w:t>
      </w:r>
      <w:r w:rsidR="006928EE" w:rsidRPr="00E37E7B">
        <w:rPr>
          <w:rFonts w:ascii="Times New Roman" w:hAnsi="Times New Roman"/>
          <w:color w:val="000000"/>
          <w:sz w:val="28"/>
          <w:szCs w:val="28"/>
        </w:rPr>
        <w:t>Корпоративная экономика</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относится</w:t>
      </w:r>
      <w:r w:rsidRPr="00E37E7B">
        <w:rPr>
          <w:rFonts w:ascii="Times New Roman" w:hAnsi="Times New Roman"/>
          <w:color w:val="000000"/>
          <w:sz w:val="28"/>
          <w:szCs w:val="28"/>
        </w:rPr>
        <w:t xml:space="preserve"> </w:t>
      </w:r>
      <w:r w:rsidR="00C30279">
        <w:rPr>
          <w:rFonts w:ascii="Times New Roman" w:hAnsi="Times New Roman"/>
          <w:color w:val="000000"/>
          <w:sz w:val="28"/>
          <w:szCs w:val="28"/>
        </w:rPr>
        <w:t>к</w:t>
      </w:r>
      <w:r w:rsidRPr="00E37E7B">
        <w:rPr>
          <w:rFonts w:ascii="Times New Roman" w:hAnsi="Times New Roman"/>
          <w:color w:val="000000"/>
          <w:sz w:val="28"/>
          <w:szCs w:val="28"/>
        </w:rPr>
        <w:t xml:space="preserve"> модул</w:t>
      </w:r>
      <w:r w:rsidR="00C30279">
        <w:rPr>
          <w:rFonts w:ascii="Times New Roman" w:hAnsi="Times New Roman"/>
          <w:color w:val="000000"/>
          <w:sz w:val="28"/>
          <w:szCs w:val="28"/>
        </w:rPr>
        <w:t>ю</w:t>
      </w:r>
      <w:r w:rsidRPr="00E37E7B">
        <w:rPr>
          <w:rFonts w:ascii="Times New Roman" w:hAnsi="Times New Roman"/>
          <w:color w:val="000000"/>
          <w:sz w:val="28"/>
          <w:szCs w:val="28"/>
        </w:rPr>
        <w:t xml:space="preserve"> </w:t>
      </w:r>
      <w:r w:rsidR="006928EE" w:rsidRPr="00E37E7B">
        <w:rPr>
          <w:rFonts w:ascii="Times New Roman" w:hAnsi="Times New Roman"/>
          <w:color w:val="000000"/>
          <w:sz w:val="28"/>
          <w:szCs w:val="28"/>
        </w:rPr>
        <w:t>профиля "Экономика корпорации и ESG инвестирование (с частичной реализацией на английском языке)"</w:t>
      </w:r>
      <w:r w:rsidR="00C30279">
        <w:rPr>
          <w:rFonts w:ascii="Times New Roman" w:hAnsi="Times New Roman"/>
          <w:color w:val="000000"/>
          <w:sz w:val="28"/>
          <w:szCs w:val="28"/>
        </w:rPr>
        <w:t xml:space="preserve"> образовательной программы «Корпоративные финансы» </w:t>
      </w:r>
      <w:r w:rsidRPr="00E37E7B">
        <w:rPr>
          <w:rFonts w:ascii="Times New Roman" w:hAnsi="Times New Roman"/>
          <w:color w:val="000000"/>
          <w:sz w:val="28"/>
          <w:szCs w:val="28"/>
        </w:rPr>
        <w:t>по направлению подготовки 38.0</w:t>
      </w:r>
      <w:r w:rsidR="006928EE" w:rsidRPr="00E37E7B">
        <w:rPr>
          <w:rFonts w:ascii="Times New Roman" w:hAnsi="Times New Roman"/>
          <w:color w:val="000000"/>
          <w:sz w:val="28"/>
          <w:szCs w:val="28"/>
        </w:rPr>
        <w:t>3</w:t>
      </w:r>
      <w:r w:rsidRPr="00E37E7B">
        <w:rPr>
          <w:rFonts w:ascii="Times New Roman" w:hAnsi="Times New Roman"/>
          <w:color w:val="000000"/>
          <w:sz w:val="28"/>
          <w:szCs w:val="28"/>
        </w:rPr>
        <w:t>.01 «Экономика».</w:t>
      </w:r>
    </w:p>
    <w:p w14:paraId="7E48E93C" w14:textId="77777777" w:rsidR="007C4D0F" w:rsidRPr="00E37E7B" w:rsidRDefault="007C4D0F" w:rsidP="0002087A">
      <w:pPr>
        <w:widowControl w:val="0"/>
        <w:spacing w:after="0" w:line="360" w:lineRule="auto"/>
        <w:ind w:firstLine="720"/>
        <w:contextualSpacing/>
        <w:jc w:val="both"/>
        <w:outlineLvl w:val="0"/>
        <w:rPr>
          <w:rFonts w:ascii="Times New Roman" w:hAnsi="Times New Roman"/>
          <w:b/>
          <w:color w:val="000000"/>
          <w:sz w:val="28"/>
          <w:szCs w:val="28"/>
        </w:rPr>
      </w:pPr>
      <w:bookmarkStart w:id="10" w:name="_Toc5698488"/>
      <w:bookmarkStart w:id="11" w:name="_Toc100575784"/>
      <w:r w:rsidRPr="00E37E7B">
        <w:rPr>
          <w:rFonts w:ascii="Times New Roman" w:hAnsi="Times New Roman"/>
          <w:b/>
          <w:bCs/>
          <w:kern w:val="32"/>
          <w:sz w:val="28"/>
          <w:szCs w:val="28"/>
          <w:lang w:eastAsia="ru-RU"/>
        </w:rPr>
        <w:t xml:space="preserve">4. </w:t>
      </w:r>
      <w:r w:rsidRPr="00E37E7B">
        <w:rPr>
          <w:rFonts w:ascii="Times New Roman" w:hAnsi="Times New Roman"/>
          <w:b/>
          <w:color w:val="00000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9"/>
        <w:gridCol w:w="2834"/>
        <w:gridCol w:w="2834"/>
      </w:tblGrid>
      <w:tr w:rsidR="007C4D0F" w:rsidRPr="00E37E7B" w14:paraId="37E5CD88" w14:textId="77777777" w:rsidTr="00C30279">
        <w:trPr>
          <w:jc w:val="right"/>
        </w:trPr>
        <w:tc>
          <w:tcPr>
            <w:tcW w:w="0" w:type="auto"/>
          </w:tcPr>
          <w:p w14:paraId="07B46C2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Вид учебной работы по дисциплине</w:t>
            </w:r>
          </w:p>
        </w:tc>
        <w:tc>
          <w:tcPr>
            <w:tcW w:w="0" w:type="auto"/>
          </w:tcPr>
          <w:p w14:paraId="2FA65CD4"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Всего в з/е и часах</w:t>
            </w:r>
          </w:p>
        </w:tc>
        <w:tc>
          <w:tcPr>
            <w:tcW w:w="0" w:type="auto"/>
          </w:tcPr>
          <w:p w14:paraId="1C43F521" w14:textId="171615EF" w:rsidR="007C4D0F" w:rsidRPr="00E37E7B" w:rsidRDefault="006928EE"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Семестр</w:t>
            </w:r>
            <w:r w:rsidR="00C30279">
              <w:rPr>
                <w:rFonts w:ascii="Times New Roman" w:hAnsi="Times New Roman"/>
                <w:b/>
              </w:rPr>
              <w:t xml:space="preserve"> 6</w:t>
            </w:r>
          </w:p>
          <w:p w14:paraId="761FAABB" w14:textId="77777777" w:rsidR="007C4D0F" w:rsidRPr="00E37E7B" w:rsidRDefault="007C4D0F" w:rsidP="005A1188">
            <w:pPr>
              <w:widowControl w:val="0"/>
              <w:tabs>
                <w:tab w:val="center" w:pos="4153"/>
                <w:tab w:val="right" w:pos="8306"/>
              </w:tabs>
              <w:autoSpaceDE w:val="0"/>
              <w:autoSpaceDN w:val="0"/>
              <w:adjustRightInd w:val="0"/>
              <w:spacing w:after="0"/>
              <w:jc w:val="center"/>
              <w:rPr>
                <w:rFonts w:ascii="Times New Roman" w:hAnsi="Times New Roman"/>
                <w:b/>
              </w:rPr>
            </w:pPr>
            <w:r w:rsidRPr="00E37E7B">
              <w:rPr>
                <w:rFonts w:ascii="Times New Roman" w:hAnsi="Times New Roman"/>
                <w:b/>
              </w:rPr>
              <w:t>(в часах)</w:t>
            </w:r>
          </w:p>
        </w:tc>
      </w:tr>
      <w:tr w:rsidR="007C4D0F" w:rsidRPr="00E37E7B" w14:paraId="1C8CA7C5" w14:textId="77777777" w:rsidTr="00C30279">
        <w:trPr>
          <w:jc w:val="right"/>
        </w:trPr>
        <w:tc>
          <w:tcPr>
            <w:tcW w:w="0" w:type="auto"/>
          </w:tcPr>
          <w:p w14:paraId="62EE2F5A" w14:textId="77777777" w:rsidR="007C4D0F" w:rsidRPr="00E37E7B" w:rsidRDefault="007C4D0F" w:rsidP="005A1188">
            <w:pPr>
              <w:widowControl w:val="0"/>
              <w:tabs>
                <w:tab w:val="center" w:pos="4153"/>
                <w:tab w:val="right" w:pos="8306"/>
              </w:tabs>
              <w:autoSpaceDE w:val="0"/>
              <w:autoSpaceDN w:val="0"/>
              <w:adjustRightInd w:val="0"/>
              <w:spacing w:after="0"/>
              <w:rPr>
                <w:rFonts w:ascii="Times New Roman" w:hAnsi="Times New Roman"/>
                <w:b/>
              </w:rPr>
            </w:pPr>
            <w:r w:rsidRPr="00E37E7B">
              <w:rPr>
                <w:rFonts w:ascii="Times New Roman" w:hAnsi="Times New Roman"/>
                <w:b/>
              </w:rPr>
              <w:t>Общая трудоёмкость дисциплины</w:t>
            </w:r>
          </w:p>
        </w:tc>
        <w:tc>
          <w:tcPr>
            <w:tcW w:w="0" w:type="auto"/>
            <w:vAlign w:val="center"/>
          </w:tcPr>
          <w:p w14:paraId="74DBAB0A" w14:textId="77777777" w:rsidR="007C4D0F" w:rsidRPr="00E37E7B" w:rsidRDefault="006928EE" w:rsidP="006928EE">
            <w:pPr>
              <w:spacing w:after="0"/>
              <w:jc w:val="center"/>
              <w:rPr>
                <w:rFonts w:ascii="Times New Roman" w:hAnsi="Times New Roman"/>
              </w:rPr>
            </w:pPr>
            <w:r w:rsidRPr="00E37E7B">
              <w:rPr>
                <w:rFonts w:ascii="Times New Roman" w:hAnsi="Times New Roman"/>
              </w:rPr>
              <w:t>4</w:t>
            </w:r>
            <w:r w:rsidR="007C4D0F" w:rsidRPr="00E37E7B">
              <w:rPr>
                <w:rFonts w:ascii="Times New Roman" w:hAnsi="Times New Roman"/>
              </w:rPr>
              <w:t>/1</w:t>
            </w:r>
            <w:r w:rsidRPr="00E37E7B">
              <w:rPr>
                <w:rFonts w:ascii="Times New Roman" w:hAnsi="Times New Roman"/>
              </w:rPr>
              <w:t>44</w:t>
            </w:r>
          </w:p>
        </w:tc>
        <w:tc>
          <w:tcPr>
            <w:tcW w:w="0" w:type="auto"/>
            <w:vAlign w:val="center"/>
          </w:tcPr>
          <w:p w14:paraId="184B51C5" w14:textId="77777777" w:rsidR="007C4D0F" w:rsidRPr="00E37E7B" w:rsidRDefault="007C4D0F"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44</w:t>
            </w:r>
          </w:p>
        </w:tc>
      </w:tr>
      <w:tr w:rsidR="0089227B" w:rsidRPr="00E37E7B" w14:paraId="6D49A42A" w14:textId="77777777" w:rsidTr="00C30279">
        <w:trPr>
          <w:jc w:val="right"/>
        </w:trPr>
        <w:tc>
          <w:tcPr>
            <w:tcW w:w="0" w:type="auto"/>
          </w:tcPr>
          <w:p w14:paraId="5B0CE2B1"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Контактная работа - Аудиторные занятия</w:t>
            </w:r>
          </w:p>
        </w:tc>
        <w:tc>
          <w:tcPr>
            <w:tcW w:w="0" w:type="auto"/>
          </w:tcPr>
          <w:p w14:paraId="18618E00" w14:textId="77777777" w:rsidR="0089227B" w:rsidRPr="00E37E7B" w:rsidRDefault="006928EE" w:rsidP="0089227B">
            <w:pPr>
              <w:spacing w:after="0"/>
              <w:jc w:val="center"/>
              <w:rPr>
                <w:rFonts w:ascii="Times New Roman" w:hAnsi="Times New Roman"/>
              </w:rPr>
            </w:pPr>
            <w:r w:rsidRPr="00E37E7B">
              <w:rPr>
                <w:rFonts w:ascii="Times New Roman" w:hAnsi="Times New Roman"/>
              </w:rPr>
              <w:t>5</w:t>
            </w:r>
            <w:r w:rsidR="0089227B" w:rsidRPr="00E37E7B">
              <w:rPr>
                <w:rFonts w:ascii="Times New Roman" w:hAnsi="Times New Roman"/>
              </w:rPr>
              <w:t>0</w:t>
            </w:r>
          </w:p>
        </w:tc>
        <w:tc>
          <w:tcPr>
            <w:tcW w:w="0" w:type="auto"/>
          </w:tcPr>
          <w:p w14:paraId="7191467A" w14:textId="77777777" w:rsidR="0089227B" w:rsidRPr="00E37E7B" w:rsidRDefault="006928EE" w:rsidP="0089227B">
            <w:pPr>
              <w:spacing w:after="0"/>
              <w:jc w:val="center"/>
              <w:rPr>
                <w:rFonts w:ascii="Times New Roman" w:hAnsi="Times New Roman"/>
              </w:rPr>
            </w:pPr>
            <w:r w:rsidRPr="00E37E7B">
              <w:rPr>
                <w:rFonts w:ascii="Times New Roman" w:hAnsi="Times New Roman"/>
              </w:rPr>
              <w:t>5</w:t>
            </w:r>
            <w:r w:rsidR="0089227B" w:rsidRPr="00E37E7B">
              <w:rPr>
                <w:rFonts w:ascii="Times New Roman" w:hAnsi="Times New Roman"/>
              </w:rPr>
              <w:t>0</w:t>
            </w:r>
          </w:p>
        </w:tc>
      </w:tr>
      <w:tr w:rsidR="0089227B" w:rsidRPr="00E37E7B" w14:paraId="42A328FD" w14:textId="77777777" w:rsidTr="00C30279">
        <w:trPr>
          <w:jc w:val="right"/>
        </w:trPr>
        <w:tc>
          <w:tcPr>
            <w:tcW w:w="0" w:type="auto"/>
          </w:tcPr>
          <w:p w14:paraId="3D2BC43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 xml:space="preserve">Лекции </w:t>
            </w:r>
          </w:p>
        </w:tc>
        <w:tc>
          <w:tcPr>
            <w:tcW w:w="0" w:type="auto"/>
          </w:tcPr>
          <w:p w14:paraId="531232B0" w14:textId="77777777" w:rsidR="0089227B" w:rsidRPr="00E37E7B" w:rsidRDefault="0089227B"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6</w:t>
            </w:r>
          </w:p>
        </w:tc>
        <w:tc>
          <w:tcPr>
            <w:tcW w:w="0" w:type="auto"/>
          </w:tcPr>
          <w:p w14:paraId="7C2F6E30" w14:textId="77777777" w:rsidR="0089227B" w:rsidRPr="00E37E7B" w:rsidRDefault="0089227B" w:rsidP="006928EE">
            <w:pPr>
              <w:spacing w:after="0"/>
              <w:jc w:val="center"/>
              <w:rPr>
                <w:rFonts w:ascii="Times New Roman" w:hAnsi="Times New Roman"/>
              </w:rPr>
            </w:pPr>
            <w:r w:rsidRPr="00E37E7B">
              <w:rPr>
                <w:rFonts w:ascii="Times New Roman" w:hAnsi="Times New Roman"/>
              </w:rPr>
              <w:t>1</w:t>
            </w:r>
            <w:r w:rsidR="006928EE" w:rsidRPr="00E37E7B">
              <w:rPr>
                <w:rFonts w:ascii="Times New Roman" w:hAnsi="Times New Roman"/>
              </w:rPr>
              <w:t>6</w:t>
            </w:r>
          </w:p>
        </w:tc>
      </w:tr>
      <w:tr w:rsidR="0089227B" w:rsidRPr="00E37E7B" w14:paraId="4D961C6F" w14:textId="77777777" w:rsidTr="00C30279">
        <w:trPr>
          <w:jc w:val="right"/>
        </w:trPr>
        <w:tc>
          <w:tcPr>
            <w:tcW w:w="0" w:type="auto"/>
          </w:tcPr>
          <w:p w14:paraId="08684E00"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i/>
              </w:rPr>
            </w:pPr>
            <w:r w:rsidRPr="00E37E7B">
              <w:rPr>
                <w:rFonts w:ascii="Times New Roman" w:hAnsi="Times New Roman"/>
                <w:i/>
              </w:rPr>
              <w:t>Семинары, практические занятия</w:t>
            </w:r>
          </w:p>
        </w:tc>
        <w:tc>
          <w:tcPr>
            <w:tcW w:w="0" w:type="auto"/>
          </w:tcPr>
          <w:p w14:paraId="2485128B"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c>
          <w:tcPr>
            <w:tcW w:w="0" w:type="auto"/>
          </w:tcPr>
          <w:p w14:paraId="20252F59" w14:textId="77777777" w:rsidR="0089227B" w:rsidRPr="00E37E7B" w:rsidRDefault="0089227B" w:rsidP="006928EE">
            <w:pPr>
              <w:spacing w:after="0"/>
              <w:jc w:val="center"/>
              <w:rPr>
                <w:rFonts w:ascii="Times New Roman" w:hAnsi="Times New Roman"/>
              </w:rPr>
            </w:pPr>
            <w:r w:rsidRPr="00E37E7B">
              <w:rPr>
                <w:rFonts w:ascii="Times New Roman" w:hAnsi="Times New Roman"/>
              </w:rPr>
              <w:t>3</w:t>
            </w:r>
            <w:r w:rsidR="006928EE" w:rsidRPr="00E37E7B">
              <w:rPr>
                <w:rFonts w:ascii="Times New Roman" w:hAnsi="Times New Roman"/>
              </w:rPr>
              <w:t>4</w:t>
            </w:r>
          </w:p>
        </w:tc>
      </w:tr>
      <w:tr w:rsidR="0089227B" w:rsidRPr="00E37E7B" w14:paraId="25B4E7ED" w14:textId="77777777" w:rsidTr="00C30279">
        <w:trPr>
          <w:jc w:val="right"/>
        </w:trPr>
        <w:tc>
          <w:tcPr>
            <w:tcW w:w="0" w:type="auto"/>
          </w:tcPr>
          <w:p w14:paraId="12CDA385"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b/>
                <w:i/>
              </w:rPr>
            </w:pPr>
            <w:r w:rsidRPr="00E37E7B">
              <w:rPr>
                <w:rFonts w:ascii="Times New Roman" w:hAnsi="Times New Roman"/>
                <w:b/>
                <w:i/>
              </w:rPr>
              <w:t>Самостоятельная работа</w:t>
            </w:r>
          </w:p>
        </w:tc>
        <w:tc>
          <w:tcPr>
            <w:tcW w:w="0" w:type="auto"/>
          </w:tcPr>
          <w:p w14:paraId="7606ECF2" w14:textId="77777777" w:rsidR="0089227B" w:rsidRPr="00E37E7B" w:rsidRDefault="006928EE" w:rsidP="0089227B">
            <w:pPr>
              <w:spacing w:after="0"/>
              <w:jc w:val="center"/>
              <w:rPr>
                <w:rFonts w:ascii="Times New Roman" w:hAnsi="Times New Roman"/>
              </w:rPr>
            </w:pPr>
            <w:r w:rsidRPr="00E37E7B">
              <w:rPr>
                <w:rFonts w:ascii="Times New Roman" w:hAnsi="Times New Roman"/>
              </w:rPr>
              <w:t>94</w:t>
            </w:r>
          </w:p>
        </w:tc>
        <w:tc>
          <w:tcPr>
            <w:tcW w:w="0" w:type="auto"/>
          </w:tcPr>
          <w:p w14:paraId="02BCF2A2" w14:textId="77777777" w:rsidR="0089227B" w:rsidRPr="00E37E7B" w:rsidRDefault="006928EE" w:rsidP="0089227B">
            <w:pPr>
              <w:spacing w:after="0"/>
              <w:jc w:val="center"/>
              <w:rPr>
                <w:rFonts w:ascii="Times New Roman" w:hAnsi="Times New Roman"/>
              </w:rPr>
            </w:pPr>
            <w:r w:rsidRPr="00E37E7B">
              <w:rPr>
                <w:rFonts w:ascii="Times New Roman" w:hAnsi="Times New Roman"/>
              </w:rPr>
              <w:t>94</w:t>
            </w:r>
          </w:p>
        </w:tc>
      </w:tr>
      <w:tr w:rsidR="0089227B" w:rsidRPr="00E37E7B" w14:paraId="41F9E16C" w14:textId="77777777" w:rsidTr="00C30279">
        <w:trPr>
          <w:jc w:val="right"/>
        </w:trPr>
        <w:tc>
          <w:tcPr>
            <w:tcW w:w="0" w:type="auto"/>
          </w:tcPr>
          <w:p w14:paraId="283235FC"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текущего контроля</w:t>
            </w:r>
          </w:p>
        </w:tc>
        <w:tc>
          <w:tcPr>
            <w:tcW w:w="0" w:type="auto"/>
          </w:tcPr>
          <w:p w14:paraId="294DC895"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c>
          <w:tcPr>
            <w:tcW w:w="0" w:type="auto"/>
          </w:tcPr>
          <w:p w14:paraId="2814D346"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Домашнее творческое задание</w:t>
            </w:r>
          </w:p>
        </w:tc>
      </w:tr>
      <w:tr w:rsidR="0089227B" w:rsidRPr="00E37E7B" w14:paraId="7DF6C2F7" w14:textId="77777777" w:rsidTr="00C30279">
        <w:trPr>
          <w:jc w:val="right"/>
        </w:trPr>
        <w:tc>
          <w:tcPr>
            <w:tcW w:w="0" w:type="auto"/>
          </w:tcPr>
          <w:p w14:paraId="2A49C088" w14:textId="77777777" w:rsidR="0089227B" w:rsidRPr="00E37E7B" w:rsidRDefault="0089227B" w:rsidP="0089227B">
            <w:pPr>
              <w:widowControl w:val="0"/>
              <w:tabs>
                <w:tab w:val="center" w:pos="4153"/>
                <w:tab w:val="right" w:pos="8306"/>
              </w:tabs>
              <w:autoSpaceDE w:val="0"/>
              <w:autoSpaceDN w:val="0"/>
              <w:adjustRightInd w:val="0"/>
              <w:spacing w:after="0"/>
              <w:rPr>
                <w:rFonts w:ascii="Times New Roman" w:hAnsi="Times New Roman"/>
              </w:rPr>
            </w:pPr>
            <w:r w:rsidRPr="00E37E7B">
              <w:rPr>
                <w:rFonts w:ascii="Times New Roman" w:hAnsi="Times New Roman"/>
              </w:rPr>
              <w:t>Вид промежуточной аттестации</w:t>
            </w:r>
          </w:p>
        </w:tc>
        <w:tc>
          <w:tcPr>
            <w:tcW w:w="0" w:type="auto"/>
          </w:tcPr>
          <w:p w14:paraId="6A6BE224"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Экзамен</w:t>
            </w:r>
          </w:p>
        </w:tc>
        <w:tc>
          <w:tcPr>
            <w:tcW w:w="0" w:type="auto"/>
          </w:tcPr>
          <w:p w14:paraId="47CF7CE2" w14:textId="77777777" w:rsidR="0089227B" w:rsidRPr="00E37E7B" w:rsidRDefault="0089227B" w:rsidP="0089227B">
            <w:pPr>
              <w:widowControl w:val="0"/>
              <w:tabs>
                <w:tab w:val="center" w:pos="4153"/>
                <w:tab w:val="right" w:pos="8306"/>
              </w:tabs>
              <w:autoSpaceDE w:val="0"/>
              <w:autoSpaceDN w:val="0"/>
              <w:adjustRightInd w:val="0"/>
              <w:spacing w:after="0"/>
              <w:jc w:val="center"/>
              <w:rPr>
                <w:rFonts w:ascii="Times New Roman" w:hAnsi="Times New Roman"/>
              </w:rPr>
            </w:pPr>
            <w:r w:rsidRPr="00E37E7B">
              <w:rPr>
                <w:rFonts w:ascii="Times New Roman" w:hAnsi="Times New Roman"/>
              </w:rPr>
              <w:t>Экзамен</w:t>
            </w:r>
          </w:p>
        </w:tc>
      </w:tr>
    </w:tbl>
    <w:p w14:paraId="7EA267E6" w14:textId="451105FF" w:rsidR="007C4D0F" w:rsidRPr="00E37E7B" w:rsidRDefault="007C4D0F" w:rsidP="005A1188">
      <w:pPr>
        <w:widowControl w:val="0"/>
        <w:spacing w:after="0"/>
        <w:ind w:firstLine="142"/>
        <w:jc w:val="right"/>
        <w:rPr>
          <w:rFonts w:ascii="Times New Roman" w:hAnsi="Times New Roman"/>
          <w:bCs/>
          <w:snapToGrid w:val="0"/>
          <w:szCs w:val="28"/>
        </w:rPr>
      </w:pPr>
    </w:p>
    <w:p w14:paraId="3778F198" w14:textId="77777777" w:rsidR="003C5831" w:rsidRPr="00BB794F" w:rsidRDefault="003C5831" w:rsidP="005A1188">
      <w:pPr>
        <w:pStyle w:val="1"/>
        <w:spacing w:before="0" w:after="0" w:line="360" w:lineRule="auto"/>
        <w:ind w:firstLine="709"/>
        <w:jc w:val="both"/>
        <w:rPr>
          <w:sz w:val="28"/>
          <w:szCs w:val="28"/>
        </w:rPr>
      </w:pPr>
      <w:bookmarkStart w:id="12" w:name="_Toc446335147"/>
      <w:bookmarkStart w:id="13" w:name="_Toc3811002"/>
      <w:bookmarkStart w:id="14" w:name="_Toc100575785"/>
      <w:bookmarkEnd w:id="4"/>
      <w:bookmarkEnd w:id="5"/>
      <w:r w:rsidRPr="00E37E7B">
        <w:rPr>
          <w:sz w:val="28"/>
          <w:szCs w:val="28"/>
        </w:rPr>
        <w:t>5</w:t>
      </w:r>
      <w:r w:rsidRPr="00BB794F">
        <w:rPr>
          <w:sz w:val="28"/>
          <w:szCs w:val="28"/>
        </w:rPr>
        <w:t>.1. Содержание дисциплины</w:t>
      </w:r>
      <w:bookmarkEnd w:id="12"/>
      <w:bookmarkEnd w:id="13"/>
      <w:bookmarkEnd w:id="14"/>
    </w:p>
    <w:p w14:paraId="35D9249E" w14:textId="77777777" w:rsidR="00FB614E" w:rsidRPr="00BB794F" w:rsidRDefault="00E5196F" w:rsidP="00ED52F7">
      <w:pPr>
        <w:spacing w:line="360" w:lineRule="auto"/>
        <w:ind w:firstLine="709"/>
        <w:contextualSpacing/>
        <w:jc w:val="both"/>
        <w:rPr>
          <w:rFonts w:ascii="Times New Roman" w:hAnsi="Times New Roman"/>
          <w:b/>
          <w:bCs/>
          <w:sz w:val="28"/>
          <w:szCs w:val="28"/>
        </w:rPr>
      </w:pPr>
      <w:r w:rsidRPr="00BB794F">
        <w:rPr>
          <w:rFonts w:ascii="Times New Roman" w:hAnsi="Times New Roman"/>
          <w:b/>
          <w:bCs/>
          <w:sz w:val="28"/>
          <w:szCs w:val="28"/>
        </w:rPr>
        <w:t xml:space="preserve">Тема 1. </w:t>
      </w:r>
      <w:r w:rsidR="00FB614E" w:rsidRPr="00BB794F">
        <w:rPr>
          <w:rFonts w:ascii="Times New Roman" w:hAnsi="Times New Roman"/>
          <w:b/>
          <w:bCs/>
          <w:sz w:val="28"/>
          <w:szCs w:val="28"/>
        </w:rPr>
        <w:t>Корпорация – общая характеристика и экономическое содержание</w:t>
      </w:r>
    </w:p>
    <w:p w14:paraId="55E3AB6D" w14:textId="1AEE3E25" w:rsidR="001E0982" w:rsidRPr="00E37E7B" w:rsidRDefault="001E0982" w:rsidP="0093584A">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Понятие, основные черты и отличительные особенности корпорации. Концепции корпорации. Корпорация как форма организации </w:t>
      </w:r>
      <w:r w:rsidRPr="00E37E7B">
        <w:rPr>
          <w:rFonts w:ascii="Times New Roman" w:hAnsi="Times New Roman"/>
          <w:sz w:val="28"/>
          <w:szCs w:val="28"/>
        </w:rPr>
        <w:lastRenderedPageBreak/>
        <w:t xml:space="preserve">предпринимательской деятельности. Принципы формирования и признаки корпорации. Участники корпорации и баланс их интересов. Цели и ценности корпорации. Взаимосвязь целей и стратегических решений корпорации. Классификация и виды корпораций. Публичные и непубличные </w:t>
      </w:r>
      <w:r w:rsidR="00256C9A" w:rsidRPr="00E37E7B">
        <w:rPr>
          <w:rFonts w:ascii="Times New Roman" w:hAnsi="Times New Roman"/>
          <w:sz w:val="28"/>
          <w:szCs w:val="28"/>
        </w:rPr>
        <w:t>компании</w:t>
      </w:r>
      <w:r w:rsidRPr="00E37E7B">
        <w:rPr>
          <w:rFonts w:ascii="Times New Roman" w:hAnsi="Times New Roman"/>
          <w:sz w:val="28"/>
          <w:szCs w:val="28"/>
        </w:rPr>
        <w:t xml:space="preserve">. Формы объединения корпораций. </w:t>
      </w:r>
      <w:r w:rsidR="0093584A" w:rsidRPr="00E37E7B">
        <w:rPr>
          <w:rFonts w:ascii="Times New Roman" w:hAnsi="Times New Roman"/>
          <w:sz w:val="28"/>
          <w:szCs w:val="28"/>
        </w:rPr>
        <w:t>Интегрированные корпоративные структуры</w:t>
      </w:r>
      <w:r w:rsidR="00256C9A" w:rsidRPr="00E37E7B">
        <w:rPr>
          <w:rFonts w:ascii="Times New Roman" w:hAnsi="Times New Roman"/>
          <w:sz w:val="28"/>
          <w:szCs w:val="28"/>
        </w:rPr>
        <w:t xml:space="preserve">. </w:t>
      </w:r>
      <w:r w:rsidRPr="00E37E7B">
        <w:rPr>
          <w:rFonts w:ascii="Times New Roman" w:hAnsi="Times New Roman"/>
          <w:sz w:val="28"/>
          <w:szCs w:val="28"/>
        </w:rPr>
        <w:t xml:space="preserve">Типы холдинговых компаний. Слияния и поглощения как инструменты </w:t>
      </w:r>
      <w:r w:rsidR="00256C9A" w:rsidRPr="00E37E7B">
        <w:rPr>
          <w:rFonts w:ascii="Times New Roman" w:hAnsi="Times New Roman"/>
          <w:sz w:val="28"/>
          <w:szCs w:val="28"/>
        </w:rPr>
        <w:t>реструктуризации</w:t>
      </w:r>
      <w:r w:rsidRPr="00E37E7B">
        <w:rPr>
          <w:rFonts w:ascii="Times New Roman" w:hAnsi="Times New Roman"/>
          <w:sz w:val="28"/>
          <w:szCs w:val="28"/>
        </w:rPr>
        <w:t xml:space="preserve"> корпораций. </w:t>
      </w:r>
    </w:p>
    <w:p w14:paraId="1A346059" w14:textId="77777777"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экономики.</w:t>
      </w:r>
    </w:p>
    <w:p w14:paraId="6660F173" w14:textId="7C3B765D" w:rsidR="001E0982" w:rsidRPr="00E37E7B" w:rsidRDefault="001E0982" w:rsidP="001E0982">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Корпоративное законодательство России. Нормативно - правовые акты, регулирующие деятельность корпораций. Кодекс корпоративного управления Банка России. Внутренние документы корпорации, устанавливающие правила и нормативы ее функционирования. </w:t>
      </w:r>
    </w:p>
    <w:p w14:paraId="31092440" w14:textId="77777777" w:rsidR="005B2E49" w:rsidRPr="00E37E7B" w:rsidRDefault="00E5196F" w:rsidP="00ED52F7">
      <w:pPr>
        <w:pStyle w:val="a4"/>
        <w:spacing w:line="360" w:lineRule="auto"/>
        <w:ind w:left="0" w:firstLine="709"/>
        <w:contextualSpacing/>
        <w:jc w:val="both"/>
        <w:rPr>
          <w:b/>
          <w:bCs/>
          <w:sz w:val="28"/>
          <w:szCs w:val="28"/>
        </w:rPr>
      </w:pPr>
      <w:r w:rsidRPr="00E37E7B">
        <w:rPr>
          <w:b/>
          <w:bCs/>
          <w:sz w:val="28"/>
          <w:szCs w:val="28"/>
        </w:rPr>
        <w:t xml:space="preserve">Тема 2. </w:t>
      </w:r>
      <w:r w:rsidR="005B2E49" w:rsidRPr="00E37E7B">
        <w:rPr>
          <w:b/>
          <w:bCs/>
          <w:sz w:val="28"/>
          <w:szCs w:val="28"/>
        </w:rPr>
        <w:t>Производственная и организационная структура корпорации</w:t>
      </w:r>
    </w:p>
    <w:p w14:paraId="46C07953" w14:textId="77777777"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Понятие производственной структуры</w:t>
      </w:r>
      <w:r w:rsidRPr="00E37E7B">
        <w:rPr>
          <w:rFonts w:ascii="Georgia" w:hAnsi="Georgia"/>
          <w:color w:val="000000"/>
          <w:shd w:val="clear" w:color="auto" w:fill="FFFFFF"/>
        </w:rPr>
        <w:t>.</w:t>
      </w:r>
      <w:r w:rsidRPr="00E37E7B">
        <w:rPr>
          <w:rFonts w:ascii="Times New Roman" w:hAnsi="Times New Roman"/>
          <w:sz w:val="28"/>
          <w:szCs w:val="28"/>
        </w:rPr>
        <w:t xml:space="preserve"> Типы организации производства: единичное, серийное, массовое. Принципы, методы и формы рациональной организации производства. Производственные процессы и техническое развитие производства. Стадии производственного процесса. Вспомогательные и обслуживающие процессы. Организация и управление производственным процессом. Операционные бизнес – процессы как основной инструмент выполнения производственной программы и получения доходов корпорации. Организация производственной инфраструктуры корпорации.</w:t>
      </w:r>
    </w:p>
    <w:p w14:paraId="60FB4954" w14:textId="717228BD"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Производственный цикл: организация, структура, факторы, влияющие на длительность производственного цикла. Производственная мощность и ее виды. Показатели расчета и использования производственной мощности </w:t>
      </w:r>
      <w:r w:rsidR="0093584A" w:rsidRPr="00E37E7B">
        <w:rPr>
          <w:rFonts w:ascii="Times New Roman" w:hAnsi="Times New Roman"/>
          <w:sz w:val="28"/>
          <w:szCs w:val="28"/>
        </w:rPr>
        <w:t>организации</w:t>
      </w:r>
      <w:r w:rsidRPr="00E37E7B">
        <w:rPr>
          <w:rFonts w:ascii="Times New Roman" w:hAnsi="Times New Roman"/>
          <w:sz w:val="28"/>
          <w:szCs w:val="28"/>
        </w:rPr>
        <w:t xml:space="preserve">. </w:t>
      </w:r>
    </w:p>
    <w:p w14:paraId="2339161A" w14:textId="77777777" w:rsidR="005B2E49" w:rsidRPr="00E37E7B" w:rsidRDefault="005B2E49" w:rsidP="005B2E49">
      <w:pPr>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Производственная программа.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p w14:paraId="60119D37" w14:textId="77777777" w:rsidR="005B2E49" w:rsidRPr="00E37E7B" w:rsidRDefault="005B2E49" w:rsidP="005B2E49">
      <w:pPr>
        <w:pStyle w:val="a4"/>
        <w:spacing w:line="360" w:lineRule="auto"/>
        <w:ind w:left="0" w:firstLine="709"/>
        <w:jc w:val="both"/>
        <w:rPr>
          <w:sz w:val="28"/>
          <w:szCs w:val="28"/>
          <w:lang w:val="ru-RU"/>
        </w:rPr>
      </w:pPr>
      <w:r w:rsidRPr="00E37E7B">
        <w:rPr>
          <w:sz w:val="28"/>
          <w:szCs w:val="28"/>
        </w:rPr>
        <w:lastRenderedPageBreak/>
        <w:t xml:space="preserve">Иерархия управления как основа организационной структуры корпорации. Организационные типы построения производственной структуры управления корпорации (линейная, функциональная, штабная, дивизиональная, матричная). Факторы, оказывающие влияние на выбор организационной структуры. Многоуровневый характер построения организационной структуры международных корпораций. </w:t>
      </w:r>
    </w:p>
    <w:p w14:paraId="253F06FD" w14:textId="77777777" w:rsidR="00B766C7"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3. </w:t>
      </w:r>
      <w:r w:rsidR="00B766C7" w:rsidRPr="00E37E7B">
        <w:rPr>
          <w:rFonts w:ascii="Times New Roman" w:hAnsi="Times New Roman"/>
          <w:b/>
          <w:sz w:val="28"/>
          <w:szCs w:val="28"/>
        </w:rPr>
        <w:t>Собственность и капитал корпорации</w:t>
      </w:r>
    </w:p>
    <w:p w14:paraId="7DFBDF3D" w14:textId="5220A45E" w:rsidR="00B766C7" w:rsidRPr="006C330E" w:rsidRDefault="00B766C7" w:rsidP="00B766C7">
      <w:pPr>
        <w:pStyle w:val="a4"/>
        <w:spacing w:line="360" w:lineRule="auto"/>
        <w:ind w:left="0" w:firstLine="714"/>
        <w:jc w:val="both"/>
        <w:rPr>
          <w:sz w:val="28"/>
          <w:szCs w:val="28"/>
        </w:rPr>
      </w:pPr>
      <w:r w:rsidRPr="00E37E7B">
        <w:rPr>
          <w:sz w:val="28"/>
          <w:szCs w:val="28"/>
        </w:rPr>
        <w:t>Собственность и имущество корпорации. Структура корпоративной собственности. Отделение собственности от управления, ограниченная ответственность участников корпорации. Состав и источники формирования имущества корпорации. Уставный капитал и акции акционерного общества. Акционерный капитал.</w:t>
      </w:r>
      <w:r w:rsidR="00563543" w:rsidRPr="006C330E">
        <w:rPr>
          <w:sz w:val="28"/>
          <w:szCs w:val="28"/>
        </w:rPr>
        <w:t xml:space="preserve"> Дивидендная политика корпорации.</w:t>
      </w:r>
      <w:r w:rsidR="006C330E" w:rsidRPr="006C330E">
        <w:rPr>
          <w:sz w:val="28"/>
          <w:szCs w:val="28"/>
        </w:rPr>
        <w:t xml:space="preserve"> </w:t>
      </w:r>
      <w:r w:rsidR="006C330E">
        <w:rPr>
          <w:sz w:val="28"/>
          <w:szCs w:val="28"/>
          <w:lang w:val="ru-RU"/>
        </w:rPr>
        <w:t>Защита</w:t>
      </w:r>
      <w:r w:rsidR="006C330E" w:rsidRPr="006C330E">
        <w:rPr>
          <w:sz w:val="28"/>
          <w:szCs w:val="28"/>
        </w:rPr>
        <w:t xml:space="preserve"> прав собственности акционеров. </w:t>
      </w:r>
      <w:r w:rsidR="006C330E">
        <w:rPr>
          <w:sz w:val="28"/>
          <w:szCs w:val="28"/>
          <w:lang w:val="ru-RU"/>
        </w:rPr>
        <w:t>Корпоративное</w:t>
      </w:r>
      <w:r w:rsidR="006C330E" w:rsidRPr="006C330E">
        <w:rPr>
          <w:sz w:val="28"/>
          <w:szCs w:val="28"/>
        </w:rPr>
        <w:t xml:space="preserve"> управление.</w:t>
      </w:r>
    </w:p>
    <w:p w14:paraId="42B0245E" w14:textId="77777777" w:rsidR="00B766C7" w:rsidRPr="00E37E7B" w:rsidRDefault="00B766C7" w:rsidP="00B766C7">
      <w:pPr>
        <w:pStyle w:val="a4"/>
        <w:spacing w:line="360" w:lineRule="auto"/>
        <w:ind w:left="0" w:firstLine="714"/>
        <w:jc w:val="both"/>
        <w:rPr>
          <w:sz w:val="28"/>
          <w:szCs w:val="28"/>
        </w:rPr>
      </w:pPr>
      <w:r w:rsidRPr="00E37E7B">
        <w:rPr>
          <w:sz w:val="28"/>
          <w:szCs w:val="28"/>
        </w:rPr>
        <w:t xml:space="preserve">Принципы формирования и структура капитала корпорации. Собственный, заемный и привлеченный капитал корпорации. Собственный капитал и его формы. Внутренние и внешние источники формирования собственного капитала. Роль нераспределенной прибыли в увеличении акционерного капитала. Управление структурой капитала корпорации, оптимальная и целевая структура капитала. Факторы изменения собственного капитала. Рентабельность собственного капитала. </w:t>
      </w:r>
    </w:p>
    <w:p w14:paraId="7A6FF1B4" w14:textId="48B2C7F1" w:rsidR="00E5196F" w:rsidRPr="00E37E7B" w:rsidRDefault="00B766C7" w:rsidP="00ED52F7">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Заемный капитал, его состав и структура. Долгосрочные и краткосрочные обязательства корпорации. Чистые активы, необходимый размер, порядок расчета и влияние на принятие управленческих решений. Уровень финансового риска корпорации.</w:t>
      </w:r>
    </w:p>
    <w:p w14:paraId="7A5F8A58" w14:textId="77777777" w:rsidR="003A0684" w:rsidRPr="00E37E7B" w:rsidRDefault="00E5196F" w:rsidP="00ED52F7">
      <w:pPr>
        <w:spacing w:after="0" w:line="360" w:lineRule="auto"/>
        <w:ind w:firstLine="709"/>
        <w:contextualSpacing/>
        <w:jc w:val="both"/>
        <w:rPr>
          <w:rFonts w:ascii="Times New Roman" w:hAnsi="Times New Roman"/>
          <w:b/>
          <w:sz w:val="28"/>
          <w:szCs w:val="28"/>
        </w:rPr>
      </w:pPr>
      <w:r w:rsidRPr="00E37E7B">
        <w:rPr>
          <w:rFonts w:ascii="Times New Roman" w:hAnsi="Times New Roman"/>
          <w:b/>
          <w:bCs/>
          <w:sz w:val="28"/>
          <w:szCs w:val="28"/>
        </w:rPr>
        <w:t xml:space="preserve">Тема 4. </w:t>
      </w:r>
      <w:r w:rsidR="003A0684" w:rsidRPr="00E37E7B">
        <w:rPr>
          <w:rFonts w:ascii="Times New Roman" w:hAnsi="Times New Roman"/>
          <w:b/>
          <w:sz w:val="28"/>
          <w:szCs w:val="28"/>
        </w:rPr>
        <w:t>Основные средства</w:t>
      </w:r>
      <w:r w:rsidR="00F14B39" w:rsidRPr="00E37E7B">
        <w:rPr>
          <w:rFonts w:ascii="Times New Roman" w:hAnsi="Times New Roman"/>
          <w:b/>
          <w:sz w:val="28"/>
          <w:szCs w:val="28"/>
        </w:rPr>
        <w:t>. Инвестиционная деятельность</w:t>
      </w:r>
      <w:r w:rsidR="003A0684" w:rsidRPr="00E37E7B">
        <w:rPr>
          <w:rFonts w:ascii="Times New Roman" w:hAnsi="Times New Roman"/>
          <w:b/>
          <w:sz w:val="28"/>
          <w:szCs w:val="28"/>
        </w:rPr>
        <w:t xml:space="preserve"> корпорации </w:t>
      </w:r>
    </w:p>
    <w:p w14:paraId="3E4B45CF" w14:textId="4391D4B8" w:rsidR="003A0684" w:rsidRPr="00E37E7B" w:rsidRDefault="003A0684" w:rsidP="00ED52F7">
      <w:pPr>
        <w:pStyle w:val="a4"/>
        <w:spacing w:line="360" w:lineRule="auto"/>
        <w:ind w:left="0" w:firstLine="714"/>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Структура основных средств. Производственные и непроизводственные основные средства. Стоимостная оценка основных средств (первоначальная, восстановительная, остаточная </w:t>
      </w:r>
      <w:r w:rsidRPr="00E37E7B">
        <w:rPr>
          <w:sz w:val="28"/>
          <w:szCs w:val="28"/>
        </w:rPr>
        <w:lastRenderedPageBreak/>
        <w:t xml:space="preserve">стоимость). </w:t>
      </w:r>
      <w:r w:rsidR="00F4148B" w:rsidRPr="00E37E7B">
        <w:rPr>
          <w:sz w:val="28"/>
          <w:szCs w:val="28"/>
          <w:lang w:val="ru-RU"/>
        </w:rPr>
        <w:t>Переоценка основных средств</w:t>
      </w:r>
      <w:r w:rsidRPr="00E37E7B">
        <w:rPr>
          <w:sz w:val="28"/>
          <w:szCs w:val="28"/>
        </w:rPr>
        <w:t>, способы и порядок ее проведения. Срок полезного использования основных средств. Виды износа: физический и моральный износ. Амортизация основных средств и способы ее начисления. Амортизация основных средств для целей налогообложения. Эффективность использования основных средств, критерии и показатели.</w:t>
      </w:r>
    </w:p>
    <w:p w14:paraId="68C1E925" w14:textId="77777777" w:rsidR="00F14B39" w:rsidRPr="00E37E7B" w:rsidRDefault="003A0684" w:rsidP="003A0684">
      <w:pPr>
        <w:pStyle w:val="a4"/>
        <w:spacing w:line="360" w:lineRule="auto"/>
        <w:ind w:left="0" w:firstLine="714"/>
        <w:jc w:val="both"/>
        <w:rPr>
          <w:sz w:val="28"/>
          <w:szCs w:val="28"/>
          <w:lang w:val="ru-RU"/>
        </w:rPr>
      </w:pPr>
      <w:r w:rsidRPr="00E37E7B">
        <w:rPr>
          <w:sz w:val="28"/>
          <w:szCs w:val="28"/>
        </w:rPr>
        <w:t xml:space="preserve">Капитальные </w:t>
      </w:r>
      <w:r w:rsidR="00F14B39" w:rsidRPr="00E37E7B">
        <w:rPr>
          <w:sz w:val="28"/>
          <w:szCs w:val="28"/>
          <w:lang w:val="ru-RU"/>
        </w:rPr>
        <w:t>вложения</w:t>
      </w:r>
      <w:r w:rsidRPr="00E37E7B">
        <w:rPr>
          <w:sz w:val="28"/>
          <w:szCs w:val="28"/>
        </w:rPr>
        <w:t xml:space="preserve">. </w:t>
      </w:r>
      <w:r w:rsidR="00F14B39" w:rsidRPr="00E37E7B">
        <w:rPr>
          <w:sz w:val="28"/>
          <w:szCs w:val="28"/>
          <w:lang w:val="ru-RU"/>
        </w:rPr>
        <w:t xml:space="preserve">Субъекты и объекты капитальных вложений. </w:t>
      </w:r>
      <w:r w:rsidR="00563543" w:rsidRPr="00E37E7B">
        <w:rPr>
          <w:sz w:val="28"/>
          <w:szCs w:val="28"/>
          <w:lang w:val="ru-RU"/>
        </w:rPr>
        <w:t xml:space="preserve">Долгосрочные инвестиции и основной капитал корпорации. </w:t>
      </w:r>
      <w:r w:rsidR="00F14B39" w:rsidRPr="00E37E7B">
        <w:rPr>
          <w:sz w:val="28"/>
          <w:szCs w:val="28"/>
          <w:lang w:val="ru-RU"/>
        </w:rPr>
        <w:t>Инвестиционные проекты корпорации: классификация, инвестиционный цикл. Источники финансирования инвестиционных проектов. Методы оценки эффективности и риски инвестиционных проектов</w:t>
      </w:r>
      <w:r w:rsidRPr="00E37E7B">
        <w:rPr>
          <w:sz w:val="28"/>
          <w:szCs w:val="28"/>
        </w:rPr>
        <w:t xml:space="preserve">. </w:t>
      </w:r>
    </w:p>
    <w:p w14:paraId="721A0D33" w14:textId="64069F7A" w:rsidR="003A0684" w:rsidRPr="00E37E7B" w:rsidRDefault="003A0684" w:rsidP="003A0684">
      <w:pPr>
        <w:pStyle w:val="a4"/>
        <w:spacing w:line="360" w:lineRule="auto"/>
        <w:ind w:left="0" w:firstLine="714"/>
        <w:jc w:val="both"/>
        <w:rPr>
          <w:sz w:val="28"/>
          <w:szCs w:val="28"/>
        </w:rPr>
      </w:pPr>
      <w:r w:rsidRPr="00E37E7B">
        <w:rPr>
          <w:sz w:val="28"/>
          <w:szCs w:val="28"/>
        </w:rPr>
        <w:t xml:space="preserve">Нематериальные активы корпорации. Состав и свойства нематериальных активов корпорации. Порядок оценки и способы расчета амортизации нематериальных активов. </w:t>
      </w:r>
    </w:p>
    <w:p w14:paraId="5F83C4A1" w14:textId="4DF2507D" w:rsidR="00E5196F" w:rsidRPr="00E37E7B" w:rsidRDefault="00E5196F" w:rsidP="00682E72">
      <w:pPr>
        <w:widowControl w:val="0"/>
        <w:tabs>
          <w:tab w:val="left" w:pos="0"/>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sz w:val="28"/>
          <w:szCs w:val="28"/>
        </w:rPr>
        <w:t xml:space="preserve"> </w:t>
      </w:r>
      <w:r w:rsidRPr="00E37E7B">
        <w:rPr>
          <w:rFonts w:ascii="Times New Roman" w:hAnsi="Times New Roman"/>
          <w:b/>
          <w:bCs/>
          <w:sz w:val="28"/>
          <w:szCs w:val="28"/>
        </w:rPr>
        <w:t xml:space="preserve">Тема 5. </w:t>
      </w:r>
      <w:r w:rsidR="007D4116" w:rsidRPr="00E37E7B">
        <w:rPr>
          <w:rFonts w:ascii="Times New Roman" w:hAnsi="Times New Roman"/>
          <w:b/>
          <w:sz w:val="28"/>
          <w:szCs w:val="28"/>
        </w:rPr>
        <w:t>Оборотные средства и оборотны</w:t>
      </w:r>
      <w:r w:rsidR="00D86EF6" w:rsidRPr="00E37E7B">
        <w:rPr>
          <w:rFonts w:ascii="Times New Roman" w:hAnsi="Times New Roman"/>
          <w:b/>
          <w:sz w:val="28"/>
          <w:szCs w:val="28"/>
        </w:rPr>
        <w:t>й</w:t>
      </w:r>
      <w:r w:rsidR="007D4116" w:rsidRPr="00E37E7B">
        <w:rPr>
          <w:rFonts w:ascii="Times New Roman" w:hAnsi="Times New Roman"/>
          <w:b/>
          <w:sz w:val="28"/>
          <w:szCs w:val="28"/>
        </w:rPr>
        <w:t xml:space="preserve"> </w:t>
      </w:r>
      <w:r w:rsidR="00D86EF6" w:rsidRPr="00E37E7B">
        <w:rPr>
          <w:rFonts w:ascii="Times New Roman" w:hAnsi="Times New Roman"/>
          <w:b/>
          <w:sz w:val="28"/>
          <w:szCs w:val="28"/>
        </w:rPr>
        <w:t>капитал</w:t>
      </w:r>
      <w:r w:rsidR="007D4116" w:rsidRPr="00E37E7B">
        <w:rPr>
          <w:rFonts w:ascii="Times New Roman" w:hAnsi="Times New Roman"/>
          <w:b/>
          <w:sz w:val="28"/>
          <w:szCs w:val="28"/>
        </w:rPr>
        <w:t xml:space="preserve"> корпораци</w:t>
      </w:r>
      <w:r w:rsidR="00563543" w:rsidRPr="00E37E7B">
        <w:rPr>
          <w:rFonts w:ascii="Times New Roman" w:hAnsi="Times New Roman"/>
          <w:b/>
          <w:sz w:val="28"/>
          <w:szCs w:val="28"/>
        </w:rPr>
        <w:t>и</w:t>
      </w:r>
    </w:p>
    <w:p w14:paraId="5D1B451B" w14:textId="25F22533" w:rsidR="00C40D51" w:rsidRPr="00E37E7B" w:rsidRDefault="00E5196F" w:rsidP="00C40D51">
      <w:pPr>
        <w:pStyle w:val="a4"/>
        <w:spacing w:line="360" w:lineRule="auto"/>
        <w:ind w:left="0" w:firstLine="714"/>
        <w:jc w:val="both"/>
        <w:rPr>
          <w:sz w:val="28"/>
          <w:szCs w:val="28"/>
        </w:rPr>
      </w:pPr>
      <w:r w:rsidRPr="00E37E7B">
        <w:rPr>
          <w:sz w:val="28"/>
          <w:szCs w:val="28"/>
        </w:rPr>
        <w:tab/>
      </w:r>
      <w:r w:rsidR="00C40D51" w:rsidRPr="00E37E7B">
        <w:rPr>
          <w:sz w:val="28"/>
          <w:szCs w:val="28"/>
        </w:rPr>
        <w:t>Оборотные средства и оборотные активы корпорации, экономическая сущность. Оборотные средства (производственные запасы, полуфабрикаты, расходы будущих периодов) как часть капитала корпорации, авансированного в производство. Понятие, признаки отнесения средств к оборотным средствам. Состав, структура и источники формирования оборотных средств. Оборотные фонды и фонды обращения.</w:t>
      </w:r>
      <w:r w:rsidR="00702A80" w:rsidRPr="00E37E7B">
        <w:rPr>
          <w:sz w:val="28"/>
          <w:szCs w:val="28"/>
        </w:rPr>
        <w:t xml:space="preserve"> Нормирование оборотных средств</w:t>
      </w:r>
      <w:r w:rsidR="00144F6D" w:rsidRPr="00E37E7B">
        <w:rPr>
          <w:sz w:val="28"/>
          <w:szCs w:val="28"/>
          <w:lang w:val="ru-RU"/>
        </w:rPr>
        <w:t xml:space="preserve"> (методы ФИФО и ЛИФО)</w:t>
      </w:r>
      <w:r w:rsidR="00702A80" w:rsidRPr="00E37E7B">
        <w:rPr>
          <w:sz w:val="28"/>
          <w:szCs w:val="28"/>
        </w:rPr>
        <w:t xml:space="preserve">. Показатели </w:t>
      </w:r>
      <w:r w:rsidR="00702A80" w:rsidRPr="00E37E7B">
        <w:rPr>
          <w:sz w:val="28"/>
          <w:szCs w:val="28"/>
          <w:lang w:val="ru-RU"/>
        </w:rPr>
        <w:t>эффективности использования оборотных средств</w:t>
      </w:r>
      <w:r w:rsidR="00702A80" w:rsidRPr="00E37E7B">
        <w:rPr>
          <w:sz w:val="28"/>
          <w:szCs w:val="28"/>
        </w:rPr>
        <w:t>: общий коэффициент оборачиваемости, скорость оборота, оборачиваемость собственных средств.</w:t>
      </w:r>
    </w:p>
    <w:p w14:paraId="7A36F6DF" w14:textId="4C9A6CA3" w:rsidR="00563543" w:rsidRPr="00E37E7B" w:rsidRDefault="00C40D51" w:rsidP="00C40D51">
      <w:pPr>
        <w:pStyle w:val="a4"/>
        <w:spacing w:line="360" w:lineRule="auto"/>
        <w:ind w:left="0" w:firstLine="714"/>
        <w:jc w:val="both"/>
        <w:rPr>
          <w:sz w:val="28"/>
          <w:szCs w:val="28"/>
          <w:lang w:val="ru-RU"/>
        </w:rPr>
      </w:pPr>
      <w:r w:rsidRPr="00E37E7B">
        <w:rPr>
          <w:sz w:val="28"/>
          <w:szCs w:val="28"/>
        </w:rPr>
        <w:t>Состав и структура оборотн</w:t>
      </w:r>
      <w:r w:rsidR="00D86EF6" w:rsidRPr="00E37E7B">
        <w:rPr>
          <w:sz w:val="28"/>
          <w:szCs w:val="28"/>
          <w:lang w:val="ru-RU"/>
        </w:rPr>
        <w:t>ого</w:t>
      </w:r>
      <w:r w:rsidRPr="00E37E7B">
        <w:rPr>
          <w:sz w:val="28"/>
          <w:szCs w:val="28"/>
        </w:rPr>
        <w:t xml:space="preserve"> </w:t>
      </w:r>
      <w:r w:rsidR="00D86EF6" w:rsidRPr="00E37E7B">
        <w:rPr>
          <w:sz w:val="28"/>
          <w:szCs w:val="28"/>
          <w:lang w:val="ru-RU"/>
        </w:rPr>
        <w:t>капитала</w:t>
      </w:r>
      <w:r w:rsidRPr="00E37E7B">
        <w:rPr>
          <w:sz w:val="28"/>
          <w:szCs w:val="28"/>
        </w:rPr>
        <w:t xml:space="preserve"> корпорации: производственные запасы, денежные средства, дебиторская задолженность, краткосрочные финансовые вложения. Стадии кругооборота </w:t>
      </w:r>
      <w:r w:rsidR="00D86EF6" w:rsidRPr="00E37E7B">
        <w:rPr>
          <w:sz w:val="28"/>
          <w:szCs w:val="28"/>
        </w:rPr>
        <w:t>оборотного капитала</w:t>
      </w:r>
      <w:r w:rsidRPr="00E37E7B">
        <w:rPr>
          <w:sz w:val="28"/>
          <w:szCs w:val="28"/>
        </w:rPr>
        <w:t xml:space="preserve">: денежная, производительная, товарная. Собственные </w:t>
      </w:r>
      <w:r w:rsidR="00D86EF6" w:rsidRPr="00E37E7B">
        <w:rPr>
          <w:sz w:val="28"/>
          <w:szCs w:val="28"/>
        </w:rPr>
        <w:t>оборотные средства</w:t>
      </w:r>
      <w:r w:rsidRPr="00E37E7B">
        <w:rPr>
          <w:sz w:val="28"/>
          <w:szCs w:val="28"/>
        </w:rPr>
        <w:t xml:space="preserve">. Чистый оборотный капитал. Оптимальный объем (уровень) оборотных активов. Управление оборотным </w:t>
      </w:r>
      <w:r w:rsidR="00D86EF6" w:rsidRPr="00E37E7B">
        <w:rPr>
          <w:sz w:val="28"/>
          <w:szCs w:val="28"/>
          <w:lang w:val="ru-RU"/>
        </w:rPr>
        <w:t>капиталом в процессе операционного (производственного) и финансового циклов</w:t>
      </w:r>
      <w:r w:rsidRPr="00E37E7B">
        <w:rPr>
          <w:sz w:val="28"/>
          <w:szCs w:val="28"/>
        </w:rPr>
        <w:t>.</w:t>
      </w:r>
      <w:r w:rsidR="00D86EF6" w:rsidRPr="00E37E7B">
        <w:rPr>
          <w:sz w:val="28"/>
          <w:szCs w:val="28"/>
          <w:lang w:val="ru-RU"/>
        </w:rPr>
        <w:t xml:space="preserve"> </w:t>
      </w:r>
      <w:r w:rsidRPr="00E37E7B">
        <w:rPr>
          <w:sz w:val="28"/>
          <w:szCs w:val="28"/>
        </w:rPr>
        <w:t xml:space="preserve"> </w:t>
      </w:r>
      <w:r w:rsidR="00D86EF6" w:rsidRPr="00E37E7B">
        <w:rPr>
          <w:sz w:val="28"/>
          <w:szCs w:val="28"/>
          <w:lang w:val="ru-RU"/>
        </w:rPr>
        <w:t xml:space="preserve">Полный цикл оборота оборотного </w:t>
      </w:r>
      <w:r w:rsidR="00D86EF6" w:rsidRPr="00E37E7B">
        <w:rPr>
          <w:sz w:val="28"/>
          <w:szCs w:val="28"/>
          <w:lang w:val="ru-RU"/>
        </w:rPr>
        <w:lastRenderedPageBreak/>
        <w:t>капитала.</w:t>
      </w:r>
      <w:r w:rsidR="00A80975" w:rsidRPr="00E37E7B">
        <w:rPr>
          <w:sz w:val="28"/>
          <w:szCs w:val="28"/>
          <w:lang w:val="ru-RU"/>
        </w:rPr>
        <w:t xml:space="preserve"> </w:t>
      </w:r>
      <w:r w:rsidR="00563543" w:rsidRPr="00E37E7B">
        <w:rPr>
          <w:sz w:val="28"/>
          <w:szCs w:val="28"/>
        </w:rPr>
        <w:t>Оборачиваемость оборотн</w:t>
      </w:r>
      <w:r w:rsidR="00A80975" w:rsidRPr="00E37E7B">
        <w:rPr>
          <w:sz w:val="28"/>
          <w:szCs w:val="28"/>
          <w:lang w:val="ru-RU"/>
        </w:rPr>
        <w:t>ого</w:t>
      </w:r>
      <w:r w:rsidR="00563543" w:rsidRPr="00E37E7B">
        <w:rPr>
          <w:sz w:val="28"/>
          <w:szCs w:val="28"/>
        </w:rPr>
        <w:t xml:space="preserve"> </w:t>
      </w:r>
      <w:r w:rsidR="00A80975" w:rsidRPr="00E37E7B">
        <w:rPr>
          <w:sz w:val="28"/>
          <w:szCs w:val="28"/>
          <w:lang w:val="ru-RU"/>
        </w:rPr>
        <w:t>капитала</w:t>
      </w:r>
      <w:r w:rsidR="00563543" w:rsidRPr="00E37E7B">
        <w:rPr>
          <w:sz w:val="28"/>
          <w:szCs w:val="28"/>
        </w:rPr>
        <w:t xml:space="preserve"> при оценке финансовой устойчивости, ликвидности и деловой активности корпорации. </w:t>
      </w:r>
    </w:p>
    <w:p w14:paraId="6DC200F4" w14:textId="77777777" w:rsidR="006350A9" w:rsidRPr="00E37E7B" w:rsidRDefault="00E5196F" w:rsidP="006350A9">
      <w:pPr>
        <w:pStyle w:val="a4"/>
        <w:spacing w:line="360" w:lineRule="auto"/>
        <w:ind w:left="0" w:firstLine="709"/>
        <w:contextualSpacing/>
        <w:jc w:val="both"/>
        <w:rPr>
          <w:b/>
          <w:sz w:val="28"/>
          <w:szCs w:val="28"/>
        </w:rPr>
      </w:pPr>
      <w:r w:rsidRPr="00E37E7B">
        <w:rPr>
          <w:b/>
          <w:bCs/>
          <w:sz w:val="28"/>
          <w:szCs w:val="28"/>
        </w:rPr>
        <w:t xml:space="preserve">Тема 6. </w:t>
      </w:r>
      <w:r w:rsidR="006350A9" w:rsidRPr="00E37E7B">
        <w:rPr>
          <w:b/>
          <w:sz w:val="28"/>
          <w:szCs w:val="28"/>
        </w:rPr>
        <w:t>Трудовые ресурсы и персонал корпорации. Методы и приемы мотивации и стимулирования труда</w:t>
      </w:r>
    </w:p>
    <w:p w14:paraId="46AB8D52" w14:textId="77777777" w:rsidR="006350A9" w:rsidRPr="00E37E7B" w:rsidRDefault="00E5196F" w:rsidP="006350A9">
      <w:pPr>
        <w:pStyle w:val="a4"/>
        <w:spacing w:line="360" w:lineRule="auto"/>
        <w:ind w:left="0" w:firstLine="709"/>
        <w:jc w:val="both"/>
        <w:rPr>
          <w:sz w:val="28"/>
          <w:szCs w:val="28"/>
        </w:rPr>
      </w:pPr>
      <w:r w:rsidRPr="00E37E7B">
        <w:rPr>
          <w:sz w:val="28"/>
          <w:szCs w:val="28"/>
        </w:rPr>
        <w:tab/>
      </w:r>
      <w:r w:rsidR="006350A9" w:rsidRPr="00E37E7B">
        <w:rPr>
          <w:sz w:val="28"/>
          <w:szCs w:val="28"/>
        </w:rPr>
        <w:t>Состав и структура трудовых ресурсов корпорации. Кадровый состав и классификация трудовых ресурсов. Количественные и качественные показатели, характеризующие трудовые ресурсы корпорации.  Организация трудовых процессов. Содержание и методы нормирования труда. Расстановка кадров и дисциплина труда. Охрана здоровья и безопасность труда на производстве. Производительность труда.</w:t>
      </w:r>
    </w:p>
    <w:p w14:paraId="3E596638"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Организация оплаты труда. Формы, виды и системы оплаты труда. Оплата труда с использованием ключевых показателей эффективности (КРI). Понятие, состав и методы расчета фонда оплаты труда. </w:t>
      </w:r>
    </w:p>
    <w:p w14:paraId="06B34D9C"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Система мотивации и вознаграждение менеджмента в достижении целей корпорации. Компенсации и социальные выплаты.</w:t>
      </w:r>
    </w:p>
    <w:p w14:paraId="27B5164A" w14:textId="77777777" w:rsidR="006350A9" w:rsidRPr="00E37E7B" w:rsidRDefault="006350A9" w:rsidP="006350A9">
      <w:pPr>
        <w:widowControl w:val="0"/>
        <w:tabs>
          <w:tab w:val="left" w:pos="0"/>
        </w:tabs>
        <w:autoSpaceDE w:val="0"/>
        <w:autoSpaceDN w:val="0"/>
        <w:adjustRightInd w:val="0"/>
        <w:spacing w:after="0" w:line="360" w:lineRule="auto"/>
        <w:ind w:firstLine="709"/>
        <w:jc w:val="both"/>
        <w:rPr>
          <w:rFonts w:ascii="Times New Roman" w:hAnsi="Times New Roman"/>
          <w:sz w:val="28"/>
          <w:szCs w:val="28"/>
        </w:rPr>
      </w:pPr>
      <w:r w:rsidRPr="00E37E7B">
        <w:rPr>
          <w:rFonts w:ascii="Times New Roman" w:hAnsi="Times New Roman"/>
          <w:sz w:val="28"/>
          <w:szCs w:val="28"/>
        </w:rPr>
        <w:t xml:space="preserve"> Кадровая политика корпорации. Способы подбора и привлечения персонала. Критерии эффективности кадровой политики корпорации. Роль органов корпоративного управления в принятии кадровых решений.</w:t>
      </w:r>
    </w:p>
    <w:p w14:paraId="4899645F" w14:textId="08293945" w:rsidR="00E5196F" w:rsidRPr="00E37E7B" w:rsidRDefault="00E5196F" w:rsidP="005A1188">
      <w:pPr>
        <w:widowControl w:val="0"/>
        <w:tabs>
          <w:tab w:val="left" w:pos="709"/>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7. </w:t>
      </w:r>
      <w:r w:rsidR="006350A9" w:rsidRPr="00E37E7B">
        <w:rPr>
          <w:rFonts w:ascii="Times New Roman" w:hAnsi="Times New Roman"/>
          <w:b/>
          <w:sz w:val="28"/>
          <w:szCs w:val="28"/>
        </w:rPr>
        <w:t>Издержки производства и затраты на производство и реализацию продукции. Расходы корпорации</w:t>
      </w:r>
      <w:r w:rsidR="006350A9" w:rsidRPr="00E37E7B">
        <w:rPr>
          <w:rFonts w:ascii="Times New Roman" w:hAnsi="Times New Roman"/>
          <w:b/>
          <w:bCs/>
          <w:sz w:val="28"/>
          <w:szCs w:val="28"/>
        </w:rPr>
        <w:t xml:space="preserve"> </w:t>
      </w:r>
    </w:p>
    <w:p w14:paraId="3FAC6615" w14:textId="77777777" w:rsidR="006350A9" w:rsidRPr="00E37E7B" w:rsidRDefault="00E5196F" w:rsidP="006350A9">
      <w:pPr>
        <w:pStyle w:val="a4"/>
        <w:spacing w:line="360" w:lineRule="auto"/>
        <w:ind w:left="0" w:firstLine="714"/>
        <w:jc w:val="both"/>
        <w:rPr>
          <w:sz w:val="28"/>
          <w:szCs w:val="28"/>
        </w:rPr>
      </w:pPr>
      <w:r w:rsidRPr="00E37E7B">
        <w:rPr>
          <w:sz w:val="28"/>
          <w:szCs w:val="28"/>
        </w:rPr>
        <w:tab/>
      </w:r>
      <w:r w:rsidR="006350A9" w:rsidRPr="00E37E7B">
        <w:rPr>
          <w:sz w:val="28"/>
          <w:szCs w:val="28"/>
        </w:rPr>
        <w:t xml:space="preserve">Издержки корпорации: понятие и виды. Экономические и бухгалтерские издержки. Постоянные и переменные, общие, средние и предельные издержки. Издержки в краткосрочном и долгосрочном периоде. Размер и структура затрат по видам экономической деятельности. </w:t>
      </w:r>
    </w:p>
    <w:p w14:paraId="53D4F7BD"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 xml:space="preserve">Издержки и себестоимость. Понятие, структура, состав и классификация затрат на производство и реализацию продукции. </w:t>
      </w:r>
    </w:p>
    <w:p w14:paraId="2C30EBC6"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lastRenderedPageBreak/>
        <w:t>Расходы корпорации: понятие и основные признаки. Расходы от обычных видов деятельности и прочие расходы. Расходы производства и реализации: материальные расходы, расходы на оплату труда, суммы начисленной амортизации, прочие расходы. Внереализационные расходы. Прямые и накладные расходы. Способы переноса накладных расходов на себестоимость продукции (котловой, «директ-костинг» и пр.). Метод «стандарт-кост» при расчете себестоимости продукции.</w:t>
      </w:r>
    </w:p>
    <w:p w14:paraId="6BD1C3CC"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Себестоимость по экономическим эле</w:t>
      </w:r>
      <w:r w:rsidRPr="00E37E7B">
        <w:rPr>
          <w:rFonts w:eastAsiaTheme="minorHAnsi" w:cstheme="minorBidi"/>
          <w:sz w:val="28"/>
          <w:szCs w:val="28"/>
          <w:lang w:eastAsia="en-US"/>
        </w:rPr>
        <w:softHyphen/>
        <w:t xml:space="preserve">ментам и по статьям калькуляции. Виды себестоимости: цеховая, производственная и полная коммерческая себестоимость. Калькуляция себестоимости продукции, ее виды. </w:t>
      </w:r>
      <w:r w:rsidRPr="00E37E7B">
        <w:rPr>
          <w:color w:val="000000"/>
          <w:sz w:val="27"/>
          <w:szCs w:val="27"/>
          <w:shd w:val="clear" w:color="auto" w:fill="FFFFFF"/>
        </w:rPr>
        <w:t xml:space="preserve">Методы разработки </w:t>
      </w:r>
      <w:r w:rsidRPr="00E37E7B">
        <w:rPr>
          <w:rFonts w:eastAsiaTheme="minorHAnsi" w:cstheme="minorBidi"/>
          <w:sz w:val="28"/>
          <w:szCs w:val="28"/>
          <w:lang w:eastAsia="en-US"/>
        </w:rPr>
        <w:t>калькуляции себестоимости единицы про</w:t>
      </w:r>
      <w:r w:rsidRPr="00E37E7B">
        <w:rPr>
          <w:rFonts w:eastAsiaTheme="minorHAnsi" w:cstheme="minorBidi"/>
          <w:sz w:val="28"/>
          <w:szCs w:val="28"/>
          <w:lang w:eastAsia="en-US"/>
        </w:rPr>
        <w:softHyphen/>
        <w:t>дукции, ассортиментной группы и товарной продукции. Полная и сокращенная номенклатура калькуляционных статей.</w:t>
      </w:r>
    </w:p>
    <w:p w14:paraId="69516424" w14:textId="77777777" w:rsidR="006350A9" w:rsidRPr="00E37E7B" w:rsidRDefault="006350A9" w:rsidP="006350A9">
      <w:pPr>
        <w:pStyle w:val="afa"/>
        <w:shd w:val="clear" w:color="auto" w:fill="FFFFFF"/>
        <w:spacing w:before="0" w:beforeAutospacing="0" w:after="0" w:afterAutospacing="0" w:line="360" w:lineRule="auto"/>
        <w:ind w:firstLine="562"/>
        <w:jc w:val="both"/>
        <w:rPr>
          <w:rFonts w:eastAsiaTheme="minorHAnsi" w:cstheme="minorBidi"/>
          <w:sz w:val="28"/>
          <w:szCs w:val="28"/>
          <w:lang w:eastAsia="en-US"/>
        </w:rPr>
      </w:pPr>
      <w:r w:rsidRPr="00E37E7B">
        <w:rPr>
          <w:rFonts w:eastAsiaTheme="minorHAnsi" w:cstheme="minorBidi"/>
          <w:sz w:val="28"/>
          <w:szCs w:val="28"/>
          <w:lang w:eastAsia="en-US"/>
        </w:rPr>
        <w:t>Принципы классификации и методы разработки сметы затрат на производство и реализацию продукции. Сметы комплексных затрат. Структура себестоимости. Налоги, относимые на себестоимость продукции.</w:t>
      </w:r>
    </w:p>
    <w:p w14:paraId="727B9CCE" w14:textId="77777777" w:rsidR="006350A9" w:rsidRPr="00E37E7B" w:rsidRDefault="006350A9" w:rsidP="00713345">
      <w:pPr>
        <w:pStyle w:val="afa"/>
        <w:shd w:val="clear" w:color="auto" w:fill="FFFFFF"/>
        <w:spacing w:before="0" w:beforeAutospacing="0" w:after="0" w:afterAutospacing="0" w:line="360" w:lineRule="auto"/>
        <w:ind w:firstLine="562"/>
        <w:jc w:val="both"/>
        <w:rPr>
          <w:rFonts w:eastAsiaTheme="minorHAnsi"/>
          <w:sz w:val="28"/>
          <w:szCs w:val="28"/>
          <w:lang w:eastAsia="en-US"/>
        </w:rPr>
      </w:pPr>
      <w:r w:rsidRPr="00E37E7B">
        <w:rPr>
          <w:rFonts w:eastAsiaTheme="minorHAnsi"/>
          <w:sz w:val="28"/>
          <w:szCs w:val="28"/>
          <w:lang w:eastAsia="en-US"/>
        </w:rPr>
        <w:t xml:space="preserve">Управление затратами в корпорации. Система управления затратами. Пути снижения затрат на производство и реализацию готовой продукции. </w:t>
      </w:r>
    </w:p>
    <w:p w14:paraId="04F6001B" w14:textId="77777777" w:rsidR="00713345" w:rsidRPr="00E37E7B" w:rsidRDefault="00E5196F" w:rsidP="00713345">
      <w:pPr>
        <w:spacing w:after="0" w:line="360" w:lineRule="auto"/>
        <w:ind w:firstLine="709"/>
        <w:contextualSpacing/>
        <w:jc w:val="both"/>
        <w:rPr>
          <w:rFonts w:ascii="Times New Roman" w:hAnsi="Times New Roman"/>
          <w:b/>
          <w:sz w:val="28"/>
          <w:szCs w:val="28"/>
        </w:rPr>
      </w:pPr>
      <w:r w:rsidRPr="00E37E7B">
        <w:rPr>
          <w:rFonts w:ascii="Times New Roman" w:hAnsi="Times New Roman"/>
          <w:b/>
          <w:bCs/>
          <w:spacing w:val="-2"/>
          <w:sz w:val="28"/>
          <w:szCs w:val="28"/>
        </w:rPr>
        <w:t xml:space="preserve">Тема 8. </w:t>
      </w:r>
      <w:r w:rsidR="00713345" w:rsidRPr="00E37E7B">
        <w:rPr>
          <w:rFonts w:ascii="Times New Roman" w:hAnsi="Times New Roman"/>
          <w:b/>
          <w:sz w:val="28"/>
          <w:szCs w:val="28"/>
        </w:rPr>
        <w:t>Ценообразование и ценовая политика корпорации</w:t>
      </w:r>
    </w:p>
    <w:p w14:paraId="6C6ECCB2" w14:textId="77777777" w:rsidR="00713345" w:rsidRPr="00E37E7B" w:rsidRDefault="00713345" w:rsidP="00713345">
      <w:pPr>
        <w:pStyle w:val="a4"/>
        <w:spacing w:line="360" w:lineRule="auto"/>
        <w:ind w:left="0" w:firstLine="714"/>
        <w:jc w:val="both"/>
        <w:rPr>
          <w:sz w:val="28"/>
          <w:szCs w:val="28"/>
        </w:rPr>
      </w:pPr>
      <w:r w:rsidRPr="00E37E7B">
        <w:rPr>
          <w:sz w:val="28"/>
          <w:szCs w:val="28"/>
        </w:rPr>
        <w:t xml:space="preserve">Понятие и структура цены. Виды цен и система цен. Принципы и особенности корпоративного ценообразования. Чувствительность покупателей к росту цен и факторы, ее определяющие. Цены на продукцию промышленности и сельского хозяйства. Транспортные и коммунальные тарифы. Тарифы на электроэнергию. Цены на услуги. </w:t>
      </w:r>
    </w:p>
    <w:p w14:paraId="71AFAE0A" w14:textId="77777777" w:rsidR="00713345" w:rsidRPr="00E37E7B" w:rsidRDefault="00713345" w:rsidP="00713345">
      <w:pPr>
        <w:pStyle w:val="a4"/>
        <w:spacing w:line="360" w:lineRule="auto"/>
        <w:ind w:left="0" w:firstLine="709"/>
        <w:jc w:val="both"/>
        <w:rPr>
          <w:sz w:val="28"/>
          <w:szCs w:val="28"/>
        </w:rPr>
      </w:pPr>
      <w:r w:rsidRPr="00E37E7B">
        <w:rPr>
          <w:sz w:val="28"/>
          <w:szCs w:val="28"/>
        </w:rPr>
        <w:t xml:space="preserve">Стратегия ценообразования корпорации. Факторы, влияющие на уровень цен (платежеспособный спрос, госрегулирование, средние и стандартные издержки, конкуренция). Ценовые стратегии фирмы: снятия сливок, проникающих цен, оптимизации масштаба производства, конкурентных цен, лидерства по качеству, инновации. Монопольные и демпинговые цены. Ценовая </w:t>
      </w:r>
      <w:r w:rsidRPr="00E37E7B">
        <w:rPr>
          <w:sz w:val="28"/>
          <w:szCs w:val="28"/>
        </w:rPr>
        <w:lastRenderedPageBreak/>
        <w:t>дискриминация. Условные цены, единые цены. Нормативная, плановая и фактическая цена.</w:t>
      </w:r>
    </w:p>
    <w:p w14:paraId="7BB4ACB1" w14:textId="77777777" w:rsidR="00713345" w:rsidRPr="00E37E7B" w:rsidRDefault="00713345" w:rsidP="00713345">
      <w:pPr>
        <w:pStyle w:val="afa"/>
        <w:shd w:val="clear" w:color="auto" w:fill="FFFFFF"/>
        <w:spacing w:before="0" w:beforeAutospacing="0" w:after="0" w:afterAutospacing="0" w:line="360" w:lineRule="auto"/>
        <w:ind w:firstLine="708"/>
        <w:jc w:val="both"/>
        <w:rPr>
          <w:sz w:val="28"/>
          <w:szCs w:val="28"/>
        </w:rPr>
      </w:pPr>
      <w:r w:rsidRPr="00E37E7B">
        <w:rPr>
          <w:sz w:val="28"/>
          <w:szCs w:val="28"/>
        </w:rPr>
        <w:t>Затратные методы ценообразования: метод полных, метод переменных и метод предельных издержек. Расчет цена на основе анализа безубыточности. Цена отпускная производителя, розничная и оптовая цена. Торговая наценка в цене товара, способы ее расчета. Учет НДС и прибыли при затратном методе. Прибыль и рентабельность, их учет в цене товара. Торговая скидка и надбавка при коммерческом ценообразовании.</w:t>
      </w:r>
    </w:p>
    <w:p w14:paraId="5D51F444" w14:textId="77777777" w:rsidR="00713345" w:rsidRPr="00E37E7B" w:rsidRDefault="00713345" w:rsidP="00713345">
      <w:pPr>
        <w:pStyle w:val="3"/>
        <w:shd w:val="clear" w:color="auto" w:fill="FFFFFF"/>
        <w:spacing w:before="0" w:after="0" w:line="360" w:lineRule="auto"/>
        <w:ind w:firstLine="708"/>
        <w:jc w:val="both"/>
        <w:rPr>
          <w:rFonts w:eastAsiaTheme="minorHAnsi" w:cstheme="minorBidi"/>
          <w:b w:val="0"/>
          <w:bCs/>
          <w:szCs w:val="28"/>
        </w:rPr>
      </w:pPr>
      <w:r w:rsidRPr="00E37E7B">
        <w:rPr>
          <w:b w:val="0"/>
          <w:szCs w:val="28"/>
        </w:rPr>
        <w:t>Методы ценообразования на основе анализа рынка: ценообразование</w:t>
      </w:r>
      <w:r w:rsidRPr="00E37E7B">
        <w:rPr>
          <w:rFonts w:eastAsiaTheme="minorHAnsi" w:cstheme="minorBidi"/>
          <w:b w:val="0"/>
          <w:szCs w:val="28"/>
        </w:rPr>
        <w:t xml:space="preserve"> с ориентацией на конкурентов, метод установления низкой цены, метод установления максимальной цены.</w:t>
      </w:r>
    </w:p>
    <w:p w14:paraId="2C14B92F" w14:textId="77777777" w:rsidR="00713345" w:rsidRPr="00E37E7B" w:rsidRDefault="00713345" w:rsidP="00713345">
      <w:pPr>
        <w:pStyle w:val="3"/>
        <w:shd w:val="clear" w:color="auto" w:fill="FFFFFF"/>
        <w:spacing w:before="0" w:after="0" w:line="360" w:lineRule="auto"/>
        <w:ind w:firstLine="708"/>
        <w:jc w:val="both"/>
        <w:rPr>
          <w:rFonts w:eastAsiaTheme="minorHAnsi"/>
          <w:b w:val="0"/>
          <w:bCs/>
          <w:szCs w:val="28"/>
        </w:rPr>
      </w:pPr>
      <w:r w:rsidRPr="00E37E7B">
        <w:rPr>
          <w:rFonts w:eastAsiaTheme="minorHAnsi" w:cstheme="minorBidi"/>
          <w:b w:val="0"/>
          <w:szCs w:val="28"/>
        </w:rPr>
        <w:t xml:space="preserve">Трансфертное ценообразование. Цели, базовые принципы и правила  регулирования трансфертного ценообразования. Методы расчета трансфертных цен. Критерии взаимозависимости субъектов для целей трансфертного ценообразования. Сопоставление трансфертных цен с рыночными </w:t>
      </w:r>
      <w:r w:rsidRPr="00E37E7B">
        <w:rPr>
          <w:rFonts w:eastAsiaTheme="minorHAnsi"/>
          <w:b w:val="0"/>
          <w:szCs w:val="28"/>
        </w:rPr>
        <w:t xml:space="preserve">ценами. </w:t>
      </w:r>
    </w:p>
    <w:p w14:paraId="52B1F37C" w14:textId="066F6177" w:rsidR="00CA6203" w:rsidRPr="00E37E7B" w:rsidRDefault="00E5196F" w:rsidP="005A1188">
      <w:pPr>
        <w:widowControl w:val="0"/>
        <w:tabs>
          <w:tab w:val="left" w:pos="708"/>
          <w:tab w:val="left" w:pos="993"/>
        </w:tabs>
        <w:autoSpaceDE w:val="0"/>
        <w:autoSpaceDN w:val="0"/>
        <w:adjustRightInd w:val="0"/>
        <w:spacing w:after="0" w:line="360" w:lineRule="auto"/>
        <w:jc w:val="both"/>
        <w:rPr>
          <w:rFonts w:ascii="Times New Roman" w:hAnsi="Times New Roman"/>
          <w:b/>
          <w:bCs/>
          <w:sz w:val="28"/>
          <w:szCs w:val="28"/>
        </w:rPr>
      </w:pPr>
      <w:r w:rsidRPr="00E37E7B">
        <w:rPr>
          <w:rFonts w:ascii="Times New Roman" w:hAnsi="Times New Roman"/>
          <w:b/>
          <w:bCs/>
          <w:sz w:val="28"/>
          <w:szCs w:val="28"/>
        </w:rPr>
        <w:tab/>
        <w:t xml:space="preserve">Тема 9. </w:t>
      </w:r>
      <w:r w:rsidR="00713345" w:rsidRPr="00E37E7B">
        <w:rPr>
          <w:rFonts w:ascii="Times New Roman" w:hAnsi="Times New Roman"/>
          <w:b/>
          <w:sz w:val="28"/>
          <w:szCs w:val="28"/>
        </w:rPr>
        <w:t>Доходы, прибыль и налогообложение корпорации</w:t>
      </w:r>
      <w:r w:rsidR="00713345" w:rsidRPr="00E37E7B">
        <w:rPr>
          <w:rFonts w:ascii="Times New Roman" w:hAnsi="Times New Roman"/>
          <w:b/>
          <w:bCs/>
          <w:sz w:val="28"/>
          <w:szCs w:val="28"/>
        </w:rPr>
        <w:t xml:space="preserve"> </w:t>
      </w:r>
    </w:p>
    <w:p w14:paraId="0FD6B91C" w14:textId="77777777" w:rsidR="00CA6203" w:rsidRPr="00E37E7B" w:rsidRDefault="00CA6203" w:rsidP="00CA6203">
      <w:pPr>
        <w:pStyle w:val="Default"/>
        <w:spacing w:line="360" w:lineRule="auto"/>
        <w:ind w:firstLine="720"/>
        <w:jc w:val="both"/>
        <w:rPr>
          <w:sz w:val="28"/>
          <w:szCs w:val="28"/>
        </w:rPr>
      </w:pPr>
      <w:r w:rsidRPr="00E37E7B">
        <w:rPr>
          <w:sz w:val="28"/>
          <w:szCs w:val="28"/>
        </w:rPr>
        <w:t xml:space="preserve">Доходы корпорации: источники, состав и структура. Общий (валовый) доход, доходы от реализации продукции, выполнения работ, оказания услуг, внереализационные доходы. Доходность корпорации и методы ее определения. Доход при постоянных и изменяющихся ценах. Общий, средний и предельный доход. </w:t>
      </w:r>
      <w:r w:rsidR="00BF212B" w:rsidRPr="00E37E7B">
        <w:rPr>
          <w:sz w:val="28"/>
          <w:szCs w:val="28"/>
        </w:rPr>
        <w:t>Финансовые активы корпорации как источник дохода. Деятельность корпорации на финансовом рынке.</w:t>
      </w:r>
    </w:p>
    <w:p w14:paraId="3B883194" w14:textId="269EB28B" w:rsidR="00CA6203" w:rsidRPr="00E37E7B" w:rsidRDefault="00CA6203" w:rsidP="00CA6203">
      <w:pPr>
        <w:pStyle w:val="Default"/>
        <w:spacing w:line="360" w:lineRule="auto"/>
        <w:ind w:firstLine="720"/>
        <w:jc w:val="both"/>
        <w:rPr>
          <w:sz w:val="28"/>
          <w:szCs w:val="28"/>
        </w:rPr>
      </w:pPr>
      <w:r w:rsidRPr="00E37E7B">
        <w:rPr>
          <w:sz w:val="28"/>
          <w:szCs w:val="28"/>
        </w:rPr>
        <w:t xml:space="preserve">Прибыль корпорации. Функции прибыли в корпорации. Экономическая и бухгалтерская прибыль. Общая, средняя и предельная прибыль. Виды прибыли: валовая прибыль, прибыль от продаж, прибыль до налогообложения (бухгалтерская прибыль, балансовая прибыль), чистая прибыль, базовая прибыль (убыток) на акцию, разводненная прибыль (убыток) на акцию. Методы расчета показателей прибыли. Источники получения прибыли. Принципы распределения и использования прибыли. Внутренние и внешние факторы, влияющие на размер прибыли. Основные этапы анализа формирования и </w:t>
      </w:r>
      <w:r w:rsidRPr="00E37E7B">
        <w:rPr>
          <w:sz w:val="28"/>
          <w:szCs w:val="28"/>
        </w:rPr>
        <w:lastRenderedPageBreak/>
        <w:t xml:space="preserve">использования прибыли организации. </w:t>
      </w:r>
      <w:r w:rsidR="00702A80" w:rsidRPr="00E37E7B">
        <w:rPr>
          <w:sz w:val="28"/>
          <w:szCs w:val="28"/>
        </w:rPr>
        <w:t>Планирование и прогнозирование прибыли.</w:t>
      </w:r>
    </w:p>
    <w:p w14:paraId="72E2BC66" w14:textId="77777777" w:rsidR="00E5196F" w:rsidRPr="00E37E7B" w:rsidRDefault="00BF212B" w:rsidP="00CA6203">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rFonts w:ascii="Times New Roman" w:hAnsi="Times New Roman"/>
          <w:sz w:val="28"/>
          <w:szCs w:val="28"/>
        </w:rPr>
        <w:tab/>
      </w:r>
      <w:r w:rsidR="00702A80" w:rsidRPr="00E37E7B">
        <w:rPr>
          <w:rFonts w:ascii="Times New Roman" w:hAnsi="Times New Roman"/>
          <w:sz w:val="28"/>
          <w:szCs w:val="28"/>
        </w:rPr>
        <w:t>Корпоративное налогообложение. Определение налогооблагаемого дохода по корпорационному доходу. Структура и ставки корпоративного налога в зависимости от типа бизнеса и статуса налогоплательщика. Доходы корпорации, учи</w:t>
      </w:r>
      <w:r w:rsidR="00702A80" w:rsidRPr="00E37E7B">
        <w:rPr>
          <w:rFonts w:ascii="Times New Roman" w:hAnsi="Times New Roman"/>
          <w:sz w:val="28"/>
          <w:szCs w:val="28"/>
        </w:rPr>
        <w:softHyphen/>
        <w:t xml:space="preserve">тываемые и не учитываемые при определении налогооблагаемой прибыли. Налог на прибыль корпораций. Налоги, уплачиваемые из прибыли. </w:t>
      </w:r>
      <w:r w:rsidR="00CA6203" w:rsidRPr="00E37E7B">
        <w:rPr>
          <w:rFonts w:ascii="Times New Roman" w:hAnsi="Times New Roman"/>
          <w:sz w:val="28"/>
          <w:szCs w:val="28"/>
        </w:rPr>
        <w:t>Налог на дивиденды.</w:t>
      </w:r>
      <w:r w:rsidR="00E5196F" w:rsidRPr="00E37E7B">
        <w:rPr>
          <w:rFonts w:ascii="Times New Roman" w:hAnsi="Times New Roman"/>
          <w:sz w:val="28"/>
          <w:szCs w:val="28"/>
        </w:rPr>
        <w:t xml:space="preserve"> </w:t>
      </w:r>
    </w:p>
    <w:p w14:paraId="212F2915" w14:textId="77777777" w:rsidR="00E5196F" w:rsidRPr="00E37E7B" w:rsidRDefault="00E5196F" w:rsidP="005A1188">
      <w:pPr>
        <w:widowControl w:val="0"/>
        <w:tabs>
          <w:tab w:val="left" w:pos="708"/>
        </w:tabs>
        <w:autoSpaceDE w:val="0"/>
        <w:autoSpaceDN w:val="0"/>
        <w:adjustRightInd w:val="0"/>
        <w:spacing w:after="0" w:line="360" w:lineRule="auto"/>
        <w:ind w:firstLine="709"/>
        <w:jc w:val="both"/>
        <w:rPr>
          <w:rFonts w:ascii="Times New Roman" w:hAnsi="Times New Roman"/>
          <w:b/>
          <w:bCs/>
          <w:sz w:val="28"/>
          <w:szCs w:val="28"/>
        </w:rPr>
      </w:pPr>
      <w:r w:rsidRPr="00E37E7B">
        <w:rPr>
          <w:rFonts w:ascii="Times New Roman" w:hAnsi="Times New Roman"/>
          <w:b/>
          <w:bCs/>
          <w:sz w:val="28"/>
          <w:szCs w:val="28"/>
        </w:rPr>
        <w:t xml:space="preserve">Тема 10. </w:t>
      </w:r>
      <w:r w:rsidR="006C1BBB" w:rsidRPr="00E37E7B">
        <w:rPr>
          <w:rFonts w:ascii="Times New Roman" w:hAnsi="Times New Roman"/>
          <w:b/>
          <w:sz w:val="28"/>
          <w:szCs w:val="28"/>
        </w:rPr>
        <w:t xml:space="preserve">Оценка экономической эффективности </w:t>
      </w:r>
      <w:r w:rsidR="00EB5DF2" w:rsidRPr="00E37E7B">
        <w:rPr>
          <w:rFonts w:ascii="Times New Roman" w:hAnsi="Times New Roman"/>
          <w:b/>
          <w:sz w:val="28"/>
          <w:szCs w:val="28"/>
        </w:rPr>
        <w:t xml:space="preserve">деятельности </w:t>
      </w:r>
      <w:r w:rsidR="006C1BBB" w:rsidRPr="00E37E7B">
        <w:rPr>
          <w:rFonts w:ascii="Times New Roman" w:hAnsi="Times New Roman"/>
          <w:b/>
          <w:sz w:val="28"/>
          <w:szCs w:val="28"/>
        </w:rPr>
        <w:t>и финансового состояния корпорации</w:t>
      </w:r>
    </w:p>
    <w:p w14:paraId="2947CBD1" w14:textId="77777777" w:rsidR="006C1BBB" w:rsidRPr="00E37E7B" w:rsidRDefault="00E5196F" w:rsidP="006C1BBB">
      <w:pPr>
        <w:pStyle w:val="afa"/>
        <w:shd w:val="clear" w:color="auto" w:fill="FFFFFF"/>
        <w:spacing w:before="0" w:beforeAutospacing="0" w:after="0" w:afterAutospacing="0" w:line="360" w:lineRule="auto"/>
        <w:ind w:firstLine="709"/>
        <w:jc w:val="both"/>
        <w:rPr>
          <w:color w:val="000000"/>
          <w:sz w:val="28"/>
          <w:szCs w:val="28"/>
        </w:rPr>
      </w:pPr>
      <w:r w:rsidRPr="00E37E7B">
        <w:rPr>
          <w:sz w:val="28"/>
          <w:szCs w:val="28"/>
        </w:rPr>
        <w:tab/>
      </w:r>
      <w:r w:rsidR="006C1BBB" w:rsidRPr="00E37E7B">
        <w:rPr>
          <w:color w:val="000000"/>
          <w:sz w:val="28"/>
          <w:szCs w:val="28"/>
        </w:rPr>
        <w:t>Сущность и критерии оценки экономической эффективности деятельности корпорации. Ресурсная и затратная концепции эффективности деятельности корпорации. Основные аспекты экономической эффективности корпорации: ресурсы и затраты производства, организация производства, эффективность по видам деятельности и уровнях хозяйствования. Комплексный анализ эффективности работы корпорации. Абсолютные (валовый доход, прибыль, рентабельность) и относительные (качество) показатели эффективности.  Частные и обобщающие показатели эффективности: производительность труда, прибыль, конкурентоспособность, рентабельность, материалоемкость, капиталоемкость. Трендовый, структурный, сравнительный и факторный анализ эффективности деятельности корпорации.</w:t>
      </w:r>
    </w:p>
    <w:p w14:paraId="4262EBD0" w14:textId="77777777" w:rsidR="006C1BBB" w:rsidRPr="00E37E7B" w:rsidRDefault="006C1BBB" w:rsidP="006C1BBB">
      <w:pPr>
        <w:pStyle w:val="afa"/>
        <w:shd w:val="clear" w:color="auto" w:fill="FFFFFF"/>
        <w:spacing w:before="0" w:beforeAutospacing="0" w:after="0" w:afterAutospacing="0" w:line="360" w:lineRule="auto"/>
        <w:ind w:firstLine="709"/>
        <w:jc w:val="both"/>
        <w:rPr>
          <w:color w:val="000000"/>
          <w:sz w:val="28"/>
          <w:szCs w:val="28"/>
        </w:rPr>
      </w:pPr>
      <w:r w:rsidRPr="00E37E7B">
        <w:rPr>
          <w:color w:val="000000"/>
          <w:sz w:val="28"/>
          <w:szCs w:val="28"/>
        </w:rPr>
        <w:t>Рентабельность, ее значение и виды: рентабельность бизнеса, рентабельность продаж, рентабельность реализованной продукции, рентабельность оборотных и внеоборотных активов, рентабельность собственного, инвестированного и заемного капитала. Факторный анализ показателей рентабельности.</w:t>
      </w:r>
    </w:p>
    <w:p w14:paraId="67FD7110" w14:textId="77777777" w:rsidR="006C1BBB" w:rsidRPr="00E37E7B" w:rsidRDefault="00BF212B" w:rsidP="006C1BBB">
      <w:pPr>
        <w:pStyle w:val="a4"/>
        <w:spacing w:line="360" w:lineRule="auto"/>
        <w:ind w:left="0" w:firstLine="714"/>
        <w:jc w:val="both"/>
        <w:rPr>
          <w:sz w:val="28"/>
          <w:szCs w:val="28"/>
        </w:rPr>
      </w:pPr>
      <w:r w:rsidRPr="00E37E7B">
        <w:rPr>
          <w:sz w:val="28"/>
          <w:szCs w:val="28"/>
          <w:lang w:val="ru-RU"/>
        </w:rPr>
        <w:t xml:space="preserve">Финансовое планирование и контроль в корпорациях. Бюджетирование. </w:t>
      </w:r>
      <w:r w:rsidR="006C1BBB" w:rsidRPr="00E37E7B">
        <w:rPr>
          <w:sz w:val="28"/>
          <w:szCs w:val="28"/>
        </w:rPr>
        <w:t>Использование инструментов фондового рынка для анализа эффективности деятельности корпорации.</w:t>
      </w:r>
    </w:p>
    <w:p w14:paraId="00E75F3D" w14:textId="77777777" w:rsidR="00E5196F" w:rsidRPr="00E37E7B" w:rsidRDefault="00BF212B" w:rsidP="006C1BBB">
      <w:pPr>
        <w:widowControl w:val="0"/>
        <w:tabs>
          <w:tab w:val="left" w:pos="709"/>
        </w:tabs>
        <w:autoSpaceDE w:val="0"/>
        <w:autoSpaceDN w:val="0"/>
        <w:adjustRightInd w:val="0"/>
        <w:spacing w:after="0" w:line="360" w:lineRule="auto"/>
        <w:jc w:val="both"/>
        <w:rPr>
          <w:rFonts w:ascii="Times New Roman" w:hAnsi="Times New Roman"/>
          <w:sz w:val="28"/>
          <w:szCs w:val="28"/>
        </w:rPr>
      </w:pPr>
      <w:r w:rsidRPr="00E37E7B">
        <w:rPr>
          <w:sz w:val="28"/>
          <w:szCs w:val="28"/>
          <w:shd w:val="clear" w:color="auto" w:fill="FFFFFF"/>
        </w:rPr>
        <w:tab/>
      </w:r>
      <w:r w:rsidR="006C1BBB" w:rsidRPr="00E37E7B">
        <w:rPr>
          <w:sz w:val="28"/>
          <w:szCs w:val="28"/>
          <w:shd w:val="clear" w:color="auto" w:fill="FFFFFF"/>
        </w:rPr>
        <w:t xml:space="preserve">Финансовая устойчивость </w:t>
      </w:r>
      <w:r w:rsidRPr="00E37E7B">
        <w:rPr>
          <w:sz w:val="28"/>
          <w:szCs w:val="28"/>
          <w:shd w:val="clear" w:color="auto" w:fill="FFFFFF"/>
        </w:rPr>
        <w:t>корпорации</w:t>
      </w:r>
      <w:r w:rsidR="006C1BBB" w:rsidRPr="00E37E7B">
        <w:rPr>
          <w:sz w:val="28"/>
          <w:szCs w:val="28"/>
          <w:shd w:val="clear" w:color="auto" w:fill="FFFFFF"/>
        </w:rPr>
        <w:t xml:space="preserve"> (платежеспособность и </w:t>
      </w:r>
      <w:r w:rsidR="006C1BBB" w:rsidRPr="00E37E7B">
        <w:rPr>
          <w:rFonts w:ascii="Times New Roman" w:hAnsi="Times New Roman"/>
          <w:sz w:val="28"/>
          <w:szCs w:val="28"/>
          <w:shd w:val="clear" w:color="auto" w:fill="FFFFFF"/>
        </w:rPr>
        <w:lastRenderedPageBreak/>
        <w:t>кредитоспособность). Показатели деловой активности. Показатели рентабельности. Отчет о финансовых результатах корпорации по форме РСБУ и отчет корпорации и совокупном доходе по форме МСФО. Цели, информационная составляющая и особенности российской и международной систем учета. РСБУ - источник информации надзорных и налоговых органов, МСФО – источник финансовой и управленческой информации для кредиторов и инвесторов. Основные формы отчетности корпорации.</w:t>
      </w:r>
    </w:p>
    <w:p w14:paraId="6AE983C2" w14:textId="77777777" w:rsidR="008973DE" w:rsidRPr="00E37E7B" w:rsidRDefault="001F04D8"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100575786"/>
      <w:bookmarkStart w:id="16" w:name="_Toc259527149"/>
      <w:bookmarkStart w:id="17" w:name="_Toc216604107"/>
      <w:bookmarkStart w:id="18" w:name="_Toc167677641"/>
      <w:r w:rsidRPr="00E37E7B">
        <w:rPr>
          <w:bCs/>
          <w:color w:val="auto"/>
          <w:kern w:val="32"/>
          <w:sz w:val="28"/>
          <w:szCs w:val="28"/>
          <w:lang w:eastAsia="ru-RU"/>
        </w:rPr>
        <w:t>5.</w:t>
      </w:r>
      <w:r w:rsidR="006A2B79" w:rsidRPr="00E37E7B">
        <w:rPr>
          <w:bCs/>
          <w:color w:val="auto"/>
          <w:kern w:val="32"/>
          <w:sz w:val="28"/>
          <w:szCs w:val="28"/>
          <w:lang w:eastAsia="ru-RU"/>
        </w:rPr>
        <w:t>2</w:t>
      </w:r>
      <w:r w:rsidRPr="00E37E7B">
        <w:rPr>
          <w:bCs/>
          <w:color w:val="auto"/>
          <w:kern w:val="32"/>
          <w:sz w:val="28"/>
          <w:szCs w:val="28"/>
          <w:lang w:eastAsia="ru-RU"/>
        </w:rPr>
        <w:t xml:space="preserve">. </w:t>
      </w:r>
      <w:r w:rsidR="00C75EAB" w:rsidRPr="00E37E7B">
        <w:rPr>
          <w:bCs/>
          <w:color w:val="auto"/>
          <w:kern w:val="32"/>
          <w:sz w:val="28"/>
          <w:szCs w:val="28"/>
          <w:lang w:eastAsia="ru-RU"/>
        </w:rPr>
        <w:t>Учебно-тематический план</w:t>
      </w:r>
      <w:bookmarkEnd w:id="15"/>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2434"/>
        <w:gridCol w:w="677"/>
        <w:gridCol w:w="1024"/>
        <w:gridCol w:w="992"/>
        <w:gridCol w:w="1671"/>
        <w:gridCol w:w="1164"/>
        <w:gridCol w:w="1814"/>
      </w:tblGrid>
      <w:tr w:rsidR="00473D8B" w:rsidRPr="00E37E7B" w14:paraId="3BA027F5" w14:textId="77777777" w:rsidTr="0089227B">
        <w:tc>
          <w:tcPr>
            <w:tcW w:w="538" w:type="dxa"/>
            <w:vMerge w:val="restart"/>
          </w:tcPr>
          <w:p w14:paraId="1B70A9AE"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 п/п</w:t>
            </w:r>
          </w:p>
        </w:tc>
        <w:tc>
          <w:tcPr>
            <w:tcW w:w="2434" w:type="dxa"/>
            <w:vMerge w:val="restart"/>
          </w:tcPr>
          <w:p w14:paraId="4C2A49F5"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Наименование тем (раздел</w:t>
            </w:r>
            <w:r w:rsidR="00DC1B7E" w:rsidRPr="00E37E7B">
              <w:rPr>
                <w:rFonts w:ascii="Times New Roman" w:hAnsi="Times New Roman"/>
                <w:lang w:eastAsia="ru-RU"/>
              </w:rPr>
              <w:t>ов</w:t>
            </w:r>
            <w:r w:rsidRPr="00E37E7B">
              <w:rPr>
                <w:rFonts w:ascii="Times New Roman" w:hAnsi="Times New Roman"/>
                <w:lang w:eastAsia="ru-RU"/>
              </w:rPr>
              <w:t>) дисциплины</w:t>
            </w:r>
          </w:p>
        </w:tc>
        <w:tc>
          <w:tcPr>
            <w:tcW w:w="5528" w:type="dxa"/>
            <w:gridSpan w:val="5"/>
          </w:tcPr>
          <w:p w14:paraId="0D641C5D" w14:textId="77777777" w:rsidR="00473D8B" w:rsidRPr="00E37E7B" w:rsidRDefault="00473D8B" w:rsidP="005A1188">
            <w:pPr>
              <w:widowControl w:val="0"/>
              <w:spacing w:after="0"/>
              <w:jc w:val="center"/>
              <w:rPr>
                <w:rFonts w:ascii="Times New Roman" w:hAnsi="Times New Roman"/>
                <w:lang w:eastAsia="ru-RU"/>
              </w:rPr>
            </w:pPr>
            <w:r w:rsidRPr="00E37E7B">
              <w:rPr>
                <w:rFonts w:ascii="Times New Roman" w:hAnsi="Times New Roman"/>
                <w:lang w:eastAsia="ru-RU"/>
              </w:rPr>
              <w:t>Трудоемкость в часах</w:t>
            </w:r>
          </w:p>
        </w:tc>
        <w:tc>
          <w:tcPr>
            <w:tcW w:w="1814" w:type="dxa"/>
            <w:vMerge w:val="restart"/>
          </w:tcPr>
          <w:p w14:paraId="54A0E5E3" w14:textId="77777777" w:rsidR="00473D8B" w:rsidRPr="00E37E7B" w:rsidRDefault="00473D8B" w:rsidP="005A1188">
            <w:pPr>
              <w:widowControl w:val="0"/>
              <w:spacing w:after="0"/>
              <w:rPr>
                <w:rFonts w:ascii="Times New Roman" w:hAnsi="Times New Roman"/>
                <w:lang w:eastAsia="ru-RU"/>
              </w:rPr>
            </w:pPr>
            <w:r w:rsidRPr="00E37E7B">
              <w:rPr>
                <w:rFonts w:ascii="Times New Roman" w:hAnsi="Times New Roman"/>
                <w:lang w:eastAsia="ru-RU"/>
              </w:rPr>
              <w:t>Формы текущего контроля успеваемости</w:t>
            </w:r>
          </w:p>
        </w:tc>
      </w:tr>
      <w:tr w:rsidR="00E26573" w:rsidRPr="00E37E7B" w14:paraId="423C0CB5" w14:textId="77777777" w:rsidTr="0089227B">
        <w:trPr>
          <w:trHeight w:val="164"/>
        </w:trPr>
        <w:tc>
          <w:tcPr>
            <w:tcW w:w="538" w:type="dxa"/>
            <w:vMerge/>
          </w:tcPr>
          <w:p w14:paraId="0A29AA77" w14:textId="77777777" w:rsidR="00E26573" w:rsidRPr="00E37E7B" w:rsidRDefault="00E26573" w:rsidP="005A1188">
            <w:pPr>
              <w:widowControl w:val="0"/>
              <w:spacing w:after="0"/>
              <w:rPr>
                <w:rFonts w:ascii="Times New Roman" w:hAnsi="Times New Roman"/>
                <w:lang w:eastAsia="ru-RU"/>
              </w:rPr>
            </w:pPr>
          </w:p>
        </w:tc>
        <w:tc>
          <w:tcPr>
            <w:tcW w:w="2434" w:type="dxa"/>
            <w:vMerge/>
          </w:tcPr>
          <w:p w14:paraId="7B7D3D24" w14:textId="77777777" w:rsidR="00E26573" w:rsidRPr="00E37E7B" w:rsidRDefault="00E26573" w:rsidP="005A1188">
            <w:pPr>
              <w:widowControl w:val="0"/>
              <w:spacing w:after="0"/>
              <w:rPr>
                <w:rFonts w:ascii="Times New Roman" w:hAnsi="Times New Roman"/>
                <w:lang w:eastAsia="ru-RU"/>
              </w:rPr>
            </w:pPr>
          </w:p>
        </w:tc>
        <w:tc>
          <w:tcPr>
            <w:tcW w:w="677" w:type="dxa"/>
            <w:vMerge w:val="restart"/>
          </w:tcPr>
          <w:p w14:paraId="0E9F8AD6"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Всего</w:t>
            </w:r>
          </w:p>
        </w:tc>
        <w:tc>
          <w:tcPr>
            <w:tcW w:w="3687" w:type="dxa"/>
            <w:gridSpan w:val="3"/>
          </w:tcPr>
          <w:p w14:paraId="199DF7DB" w14:textId="77777777" w:rsidR="00E26573"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Контактная работа-</w:t>
            </w:r>
            <w:r w:rsidR="00E26573" w:rsidRPr="00E37E7B">
              <w:rPr>
                <w:rFonts w:ascii="Times New Roman" w:hAnsi="Times New Roman"/>
                <w:lang w:eastAsia="ru-RU"/>
              </w:rPr>
              <w:t>Аудиторная работа</w:t>
            </w:r>
          </w:p>
        </w:tc>
        <w:tc>
          <w:tcPr>
            <w:tcW w:w="1164" w:type="dxa"/>
            <w:vMerge w:val="restart"/>
          </w:tcPr>
          <w:p w14:paraId="5C3A444E" w14:textId="77777777" w:rsidR="00E26573" w:rsidRPr="00E37E7B" w:rsidRDefault="00E26573" w:rsidP="005A1188">
            <w:pPr>
              <w:widowControl w:val="0"/>
              <w:spacing w:after="0"/>
              <w:rPr>
                <w:rFonts w:ascii="Times New Roman" w:hAnsi="Times New Roman"/>
                <w:lang w:eastAsia="ru-RU"/>
              </w:rPr>
            </w:pPr>
            <w:r w:rsidRPr="00E37E7B">
              <w:rPr>
                <w:rFonts w:ascii="Times New Roman" w:hAnsi="Times New Roman"/>
                <w:lang w:eastAsia="ru-RU"/>
              </w:rPr>
              <w:t>Самостоятельная работа</w:t>
            </w:r>
          </w:p>
        </w:tc>
        <w:tc>
          <w:tcPr>
            <w:tcW w:w="1814" w:type="dxa"/>
            <w:vMerge/>
          </w:tcPr>
          <w:p w14:paraId="425B4392" w14:textId="77777777" w:rsidR="00E26573" w:rsidRPr="00E37E7B" w:rsidRDefault="00E26573" w:rsidP="005A1188">
            <w:pPr>
              <w:widowControl w:val="0"/>
              <w:spacing w:after="0"/>
              <w:rPr>
                <w:rFonts w:ascii="Times New Roman" w:hAnsi="Times New Roman"/>
                <w:lang w:eastAsia="ru-RU"/>
              </w:rPr>
            </w:pPr>
          </w:p>
        </w:tc>
      </w:tr>
      <w:tr w:rsidR="0089227B" w:rsidRPr="00E37E7B" w14:paraId="597F3979" w14:textId="77777777" w:rsidTr="0089227B">
        <w:tc>
          <w:tcPr>
            <w:tcW w:w="538" w:type="dxa"/>
            <w:vMerge/>
          </w:tcPr>
          <w:p w14:paraId="14C05F56" w14:textId="77777777" w:rsidR="0089227B" w:rsidRPr="00E37E7B" w:rsidRDefault="0089227B" w:rsidP="005A1188">
            <w:pPr>
              <w:widowControl w:val="0"/>
              <w:spacing w:after="0"/>
              <w:rPr>
                <w:rFonts w:ascii="Times New Roman" w:hAnsi="Times New Roman"/>
                <w:lang w:eastAsia="ru-RU"/>
              </w:rPr>
            </w:pPr>
          </w:p>
        </w:tc>
        <w:tc>
          <w:tcPr>
            <w:tcW w:w="2434" w:type="dxa"/>
            <w:vMerge/>
          </w:tcPr>
          <w:p w14:paraId="33162914" w14:textId="77777777" w:rsidR="0089227B" w:rsidRPr="00E37E7B" w:rsidRDefault="0089227B" w:rsidP="005A1188">
            <w:pPr>
              <w:widowControl w:val="0"/>
              <w:spacing w:after="0"/>
              <w:rPr>
                <w:rFonts w:ascii="Times New Roman" w:hAnsi="Times New Roman"/>
                <w:lang w:eastAsia="ru-RU"/>
              </w:rPr>
            </w:pPr>
          </w:p>
        </w:tc>
        <w:tc>
          <w:tcPr>
            <w:tcW w:w="677" w:type="dxa"/>
            <w:vMerge/>
          </w:tcPr>
          <w:p w14:paraId="7432BF00" w14:textId="77777777" w:rsidR="0089227B" w:rsidRPr="00E37E7B" w:rsidRDefault="0089227B" w:rsidP="005A1188">
            <w:pPr>
              <w:widowControl w:val="0"/>
              <w:spacing w:after="0"/>
              <w:rPr>
                <w:rFonts w:ascii="Times New Roman" w:hAnsi="Times New Roman"/>
                <w:lang w:eastAsia="ru-RU"/>
              </w:rPr>
            </w:pPr>
          </w:p>
        </w:tc>
        <w:tc>
          <w:tcPr>
            <w:tcW w:w="1024" w:type="dxa"/>
          </w:tcPr>
          <w:p w14:paraId="59D661E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Общая, в т.ч.:</w:t>
            </w:r>
          </w:p>
        </w:tc>
        <w:tc>
          <w:tcPr>
            <w:tcW w:w="992" w:type="dxa"/>
          </w:tcPr>
          <w:p w14:paraId="1077B5E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Лекции</w:t>
            </w:r>
          </w:p>
        </w:tc>
        <w:tc>
          <w:tcPr>
            <w:tcW w:w="1671" w:type="dxa"/>
          </w:tcPr>
          <w:p w14:paraId="5B8A8C4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Семинары, практические занятия</w:t>
            </w:r>
          </w:p>
        </w:tc>
        <w:tc>
          <w:tcPr>
            <w:tcW w:w="1164" w:type="dxa"/>
            <w:vMerge/>
          </w:tcPr>
          <w:p w14:paraId="6D354BF3" w14:textId="77777777" w:rsidR="0089227B" w:rsidRPr="00E37E7B" w:rsidRDefault="0089227B" w:rsidP="005A1188">
            <w:pPr>
              <w:widowControl w:val="0"/>
              <w:spacing w:after="0"/>
              <w:rPr>
                <w:rFonts w:ascii="Times New Roman" w:hAnsi="Times New Roman"/>
                <w:lang w:eastAsia="ru-RU"/>
              </w:rPr>
            </w:pPr>
          </w:p>
        </w:tc>
        <w:tc>
          <w:tcPr>
            <w:tcW w:w="1814" w:type="dxa"/>
            <w:vMerge/>
          </w:tcPr>
          <w:p w14:paraId="30AF8B49" w14:textId="77777777" w:rsidR="0089227B" w:rsidRPr="00E37E7B" w:rsidRDefault="0089227B" w:rsidP="005A1188">
            <w:pPr>
              <w:widowControl w:val="0"/>
              <w:spacing w:after="0"/>
              <w:rPr>
                <w:rFonts w:ascii="Times New Roman" w:hAnsi="Times New Roman"/>
                <w:lang w:eastAsia="ru-RU"/>
              </w:rPr>
            </w:pPr>
          </w:p>
        </w:tc>
      </w:tr>
      <w:tr w:rsidR="0089227B" w:rsidRPr="00E37E7B" w14:paraId="5694784E" w14:textId="77777777" w:rsidTr="0089227B">
        <w:tc>
          <w:tcPr>
            <w:tcW w:w="538" w:type="dxa"/>
          </w:tcPr>
          <w:p w14:paraId="00CCBB8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4942614A" w14:textId="77777777" w:rsidR="00126B55" w:rsidRPr="00E37E7B" w:rsidRDefault="00126B55" w:rsidP="00126B55">
            <w:pPr>
              <w:spacing w:after="0"/>
              <w:contextualSpacing/>
              <w:jc w:val="both"/>
              <w:rPr>
                <w:rFonts w:ascii="Times New Roman" w:hAnsi="Times New Roman"/>
                <w:lang w:eastAsia="ru-RU"/>
              </w:rPr>
            </w:pPr>
            <w:r w:rsidRPr="00E37E7B">
              <w:rPr>
                <w:rFonts w:ascii="Times New Roman" w:hAnsi="Times New Roman"/>
                <w:lang w:eastAsia="ru-RU"/>
              </w:rPr>
              <w:t>Корпорация – общая характеристика и экономическое содержание</w:t>
            </w:r>
          </w:p>
          <w:p w14:paraId="129B1F6A" w14:textId="77777777" w:rsidR="0089227B" w:rsidRPr="00E37E7B" w:rsidRDefault="0089227B" w:rsidP="005A1188">
            <w:pPr>
              <w:widowControl w:val="0"/>
              <w:spacing w:after="0"/>
              <w:ind w:right="-88"/>
              <w:rPr>
                <w:rFonts w:ascii="Times New Roman" w:hAnsi="Times New Roman"/>
                <w:lang w:val="x-none" w:eastAsia="ru-RU"/>
              </w:rPr>
            </w:pPr>
          </w:p>
        </w:tc>
        <w:tc>
          <w:tcPr>
            <w:tcW w:w="677" w:type="dxa"/>
            <w:vAlign w:val="center"/>
          </w:tcPr>
          <w:p w14:paraId="6410E80B" w14:textId="1532C31A"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1</w:t>
            </w:r>
          </w:p>
        </w:tc>
        <w:tc>
          <w:tcPr>
            <w:tcW w:w="1024" w:type="dxa"/>
            <w:vAlign w:val="center"/>
          </w:tcPr>
          <w:p w14:paraId="77A2D339"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3</w:t>
            </w:r>
          </w:p>
        </w:tc>
        <w:tc>
          <w:tcPr>
            <w:tcW w:w="992" w:type="dxa"/>
            <w:vAlign w:val="center"/>
          </w:tcPr>
          <w:p w14:paraId="3C8E1AC2"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32A5516E"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0B31B15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0C6D424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4DD51F0E" w14:textId="77777777" w:rsidTr="0089227B">
        <w:tc>
          <w:tcPr>
            <w:tcW w:w="538" w:type="dxa"/>
          </w:tcPr>
          <w:p w14:paraId="18D8325D"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910CE16" w14:textId="77777777" w:rsidR="0089227B" w:rsidRPr="00E37E7B" w:rsidRDefault="00126B55" w:rsidP="00126B55">
            <w:pPr>
              <w:widowControl w:val="0"/>
              <w:autoSpaceDE w:val="0"/>
              <w:autoSpaceDN w:val="0"/>
              <w:adjustRightInd w:val="0"/>
              <w:spacing w:after="0"/>
              <w:ind w:left="28"/>
              <w:jc w:val="both"/>
              <w:rPr>
                <w:rFonts w:ascii="Times New Roman" w:hAnsi="Times New Roman"/>
                <w:lang w:eastAsia="ru-RU"/>
              </w:rPr>
            </w:pPr>
            <w:r w:rsidRPr="00E37E7B">
              <w:rPr>
                <w:rFonts w:ascii="Times New Roman" w:hAnsi="Times New Roman"/>
                <w:lang w:eastAsia="ru-RU"/>
              </w:rPr>
              <w:t>Производственная и организационная структура корпорации</w:t>
            </w:r>
          </w:p>
        </w:tc>
        <w:tc>
          <w:tcPr>
            <w:tcW w:w="677" w:type="dxa"/>
            <w:vAlign w:val="center"/>
          </w:tcPr>
          <w:p w14:paraId="54BEF39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3C93BA47"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5</w:t>
            </w:r>
          </w:p>
        </w:tc>
        <w:tc>
          <w:tcPr>
            <w:tcW w:w="992" w:type="dxa"/>
            <w:vAlign w:val="center"/>
          </w:tcPr>
          <w:p w14:paraId="0A5E0825"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546B1874"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B96100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36F0C57D"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F1D5A7F" w14:textId="77777777" w:rsidTr="0089227B">
        <w:tc>
          <w:tcPr>
            <w:tcW w:w="538" w:type="dxa"/>
          </w:tcPr>
          <w:p w14:paraId="04154357"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EC51F9F" w14:textId="77777777" w:rsidR="00126B55" w:rsidRPr="00E37E7B" w:rsidRDefault="00126B55" w:rsidP="00126B55">
            <w:pPr>
              <w:spacing w:after="0"/>
              <w:contextualSpacing/>
              <w:jc w:val="both"/>
              <w:rPr>
                <w:rFonts w:ascii="Times New Roman" w:hAnsi="Times New Roman"/>
                <w:bCs/>
              </w:rPr>
            </w:pPr>
            <w:r w:rsidRPr="00E37E7B">
              <w:rPr>
                <w:rFonts w:ascii="Times New Roman" w:hAnsi="Times New Roman"/>
                <w:bCs/>
              </w:rPr>
              <w:t>Собственность и капитал корпорации</w:t>
            </w:r>
          </w:p>
          <w:p w14:paraId="2B5AE763" w14:textId="77777777" w:rsidR="0089227B" w:rsidRPr="00E37E7B" w:rsidRDefault="0089227B" w:rsidP="005A1188">
            <w:pPr>
              <w:widowControl w:val="0"/>
              <w:spacing w:after="0"/>
              <w:rPr>
                <w:rFonts w:ascii="Times New Roman" w:hAnsi="Times New Roman"/>
                <w:lang w:eastAsia="ru-RU"/>
              </w:rPr>
            </w:pPr>
          </w:p>
        </w:tc>
        <w:tc>
          <w:tcPr>
            <w:tcW w:w="677" w:type="dxa"/>
            <w:vAlign w:val="center"/>
          </w:tcPr>
          <w:p w14:paraId="596B8586"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0CEE473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5</w:t>
            </w:r>
          </w:p>
        </w:tc>
        <w:tc>
          <w:tcPr>
            <w:tcW w:w="992" w:type="dxa"/>
            <w:vAlign w:val="center"/>
          </w:tcPr>
          <w:p w14:paraId="2C2FB5AB"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3D59380A"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2C7A616"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603B54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55FF9C9D" w14:textId="77777777" w:rsidTr="0089227B">
        <w:tc>
          <w:tcPr>
            <w:tcW w:w="538" w:type="dxa"/>
          </w:tcPr>
          <w:p w14:paraId="04259C2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1E40166" w14:textId="77777777" w:rsidR="0089227B" w:rsidRPr="00E37E7B" w:rsidRDefault="007D4116" w:rsidP="005A1188">
            <w:pPr>
              <w:widowControl w:val="0"/>
              <w:tabs>
                <w:tab w:val="left" w:pos="709"/>
                <w:tab w:val="left" w:pos="993"/>
              </w:tabs>
              <w:autoSpaceDE w:val="0"/>
              <w:autoSpaceDN w:val="0"/>
              <w:adjustRightInd w:val="0"/>
              <w:spacing w:after="0"/>
              <w:jc w:val="both"/>
              <w:rPr>
                <w:rFonts w:ascii="Times New Roman" w:hAnsi="Times New Roman"/>
                <w:lang w:eastAsia="ru-RU"/>
              </w:rPr>
            </w:pPr>
            <w:r w:rsidRPr="00E37E7B">
              <w:rPr>
                <w:rFonts w:ascii="Times New Roman" w:hAnsi="Times New Roman"/>
                <w:bCs/>
              </w:rPr>
              <w:t>Основные средства корпорации</w:t>
            </w:r>
            <w:r w:rsidR="00580F20" w:rsidRPr="00E37E7B">
              <w:rPr>
                <w:rFonts w:ascii="Times New Roman" w:hAnsi="Times New Roman"/>
                <w:bCs/>
              </w:rPr>
              <w:t>. Инвестиционная деятельность корпорации</w:t>
            </w:r>
          </w:p>
        </w:tc>
        <w:tc>
          <w:tcPr>
            <w:tcW w:w="677" w:type="dxa"/>
            <w:vAlign w:val="center"/>
          </w:tcPr>
          <w:p w14:paraId="13166440"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5D109595"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60476705"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2E480841"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1C716C7F"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465C1788"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487640D4" w14:textId="77777777" w:rsidTr="0089227B">
        <w:tc>
          <w:tcPr>
            <w:tcW w:w="538" w:type="dxa"/>
          </w:tcPr>
          <w:p w14:paraId="4A281591"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ED0300B" w14:textId="77777777" w:rsidR="0089227B" w:rsidRPr="00E37E7B" w:rsidRDefault="007D4116" w:rsidP="00D86EF6">
            <w:pPr>
              <w:widowControl w:val="0"/>
              <w:spacing w:after="0"/>
              <w:rPr>
                <w:rFonts w:ascii="Times New Roman" w:hAnsi="Times New Roman"/>
                <w:lang w:eastAsia="ru-RU"/>
              </w:rPr>
            </w:pPr>
            <w:r w:rsidRPr="00E37E7B">
              <w:rPr>
                <w:rFonts w:ascii="Times New Roman" w:hAnsi="Times New Roman"/>
                <w:bCs/>
              </w:rPr>
              <w:t>Оборотные средства и оборотны</w:t>
            </w:r>
            <w:r w:rsidR="00D86EF6" w:rsidRPr="00E37E7B">
              <w:rPr>
                <w:rFonts w:ascii="Times New Roman" w:hAnsi="Times New Roman"/>
                <w:bCs/>
              </w:rPr>
              <w:t>й</w:t>
            </w:r>
            <w:r w:rsidRPr="00E37E7B">
              <w:rPr>
                <w:rFonts w:ascii="Times New Roman" w:hAnsi="Times New Roman"/>
                <w:bCs/>
              </w:rPr>
              <w:t xml:space="preserve"> </w:t>
            </w:r>
            <w:r w:rsidR="00D86EF6" w:rsidRPr="00E37E7B">
              <w:rPr>
                <w:rFonts w:ascii="Times New Roman" w:hAnsi="Times New Roman"/>
                <w:bCs/>
              </w:rPr>
              <w:t>капитал</w:t>
            </w:r>
            <w:r w:rsidRPr="00E37E7B">
              <w:rPr>
                <w:rFonts w:ascii="Times New Roman" w:hAnsi="Times New Roman"/>
                <w:bCs/>
              </w:rPr>
              <w:t xml:space="preserve"> корпорации</w:t>
            </w:r>
          </w:p>
        </w:tc>
        <w:tc>
          <w:tcPr>
            <w:tcW w:w="677" w:type="dxa"/>
            <w:vAlign w:val="center"/>
          </w:tcPr>
          <w:p w14:paraId="13D00412" w14:textId="1BA56BC9" w:rsidR="0089227B" w:rsidRPr="00E37E7B" w:rsidRDefault="005642B9" w:rsidP="00187DB9">
            <w:pPr>
              <w:widowControl w:val="0"/>
              <w:spacing w:after="0"/>
              <w:jc w:val="center"/>
              <w:rPr>
                <w:rFonts w:ascii="Times New Roman" w:hAnsi="Times New Roman"/>
                <w:lang w:eastAsia="ru-RU"/>
              </w:rPr>
            </w:pPr>
            <w:r w:rsidRPr="00E37E7B">
              <w:rPr>
                <w:rFonts w:ascii="Times New Roman" w:hAnsi="Times New Roman"/>
                <w:lang w:eastAsia="ru-RU"/>
              </w:rPr>
              <w:t>16</w:t>
            </w:r>
          </w:p>
        </w:tc>
        <w:tc>
          <w:tcPr>
            <w:tcW w:w="1024" w:type="dxa"/>
            <w:vAlign w:val="center"/>
          </w:tcPr>
          <w:p w14:paraId="2E38D393" w14:textId="77777777" w:rsidR="0089227B" w:rsidRPr="00E37E7B" w:rsidRDefault="0089227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992" w:type="dxa"/>
            <w:vAlign w:val="center"/>
          </w:tcPr>
          <w:p w14:paraId="5519683F"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4AC11B6B"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6D45AC3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24ED8E3B"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практических заданий и кейсов</w:t>
            </w:r>
          </w:p>
        </w:tc>
      </w:tr>
      <w:tr w:rsidR="0089227B" w:rsidRPr="00E37E7B" w14:paraId="56337EAF" w14:textId="77777777" w:rsidTr="0089227B">
        <w:tc>
          <w:tcPr>
            <w:tcW w:w="538" w:type="dxa"/>
          </w:tcPr>
          <w:p w14:paraId="7BA1E538"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0CE39E3E"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Трудовые ресурсы и персонал корпорации. Методы и приемы мотивации и стимулирования труда</w:t>
            </w:r>
          </w:p>
          <w:p w14:paraId="133A5E9B"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lang w:val="x-none" w:eastAsia="ru-RU"/>
              </w:rPr>
            </w:pPr>
          </w:p>
        </w:tc>
        <w:tc>
          <w:tcPr>
            <w:tcW w:w="677" w:type="dxa"/>
            <w:vAlign w:val="center"/>
          </w:tcPr>
          <w:p w14:paraId="414C2EFC" w14:textId="72289E11"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0C7AFD" w:rsidRPr="00E37E7B">
              <w:rPr>
                <w:rFonts w:ascii="Times New Roman" w:hAnsi="Times New Roman"/>
                <w:lang w:eastAsia="ru-RU"/>
              </w:rPr>
              <w:t>1</w:t>
            </w:r>
          </w:p>
        </w:tc>
        <w:tc>
          <w:tcPr>
            <w:tcW w:w="1024" w:type="dxa"/>
            <w:vAlign w:val="center"/>
          </w:tcPr>
          <w:p w14:paraId="22B348C0" w14:textId="4D2F4CDF"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3</w:t>
            </w:r>
          </w:p>
        </w:tc>
        <w:tc>
          <w:tcPr>
            <w:tcW w:w="992" w:type="dxa"/>
            <w:vAlign w:val="center"/>
          </w:tcPr>
          <w:p w14:paraId="52FAA100"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1</w:t>
            </w:r>
          </w:p>
        </w:tc>
        <w:tc>
          <w:tcPr>
            <w:tcW w:w="1671" w:type="dxa"/>
            <w:vAlign w:val="center"/>
          </w:tcPr>
          <w:p w14:paraId="73FF6021" w14:textId="13FF299A"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164" w:type="dxa"/>
            <w:vAlign w:val="center"/>
          </w:tcPr>
          <w:p w14:paraId="2717B7BE"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53F0C146"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практических заданий и кейсов</w:t>
            </w:r>
          </w:p>
        </w:tc>
      </w:tr>
      <w:tr w:rsidR="0089227B" w:rsidRPr="00E37E7B" w14:paraId="3C4B3CE2" w14:textId="77777777" w:rsidTr="0089227B">
        <w:tc>
          <w:tcPr>
            <w:tcW w:w="538" w:type="dxa"/>
          </w:tcPr>
          <w:p w14:paraId="108FDAC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79C846D9"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 xml:space="preserve">Издержки </w:t>
            </w:r>
            <w:r w:rsidRPr="00E37E7B">
              <w:rPr>
                <w:rFonts w:ascii="Times New Roman" w:hAnsi="Times New Roman"/>
                <w:bCs/>
              </w:rPr>
              <w:lastRenderedPageBreak/>
              <w:t>производства и затраты на производство и реализацию продукции. Расходы корпорации</w:t>
            </w:r>
          </w:p>
          <w:p w14:paraId="1352F523"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7092EE64" w14:textId="2CBF1C1C"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lastRenderedPageBreak/>
              <w:t>1</w:t>
            </w:r>
            <w:r w:rsidR="00EA4A49" w:rsidRPr="00E37E7B">
              <w:rPr>
                <w:rFonts w:ascii="Times New Roman" w:hAnsi="Times New Roman"/>
                <w:lang w:eastAsia="ru-RU"/>
              </w:rPr>
              <w:t>6</w:t>
            </w:r>
          </w:p>
        </w:tc>
        <w:tc>
          <w:tcPr>
            <w:tcW w:w="1024" w:type="dxa"/>
            <w:vAlign w:val="center"/>
          </w:tcPr>
          <w:p w14:paraId="4FD078C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0BB5327F"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415EF652"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731C8CDD"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2954FBC3"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 xml:space="preserve">опрос, решение </w:t>
            </w:r>
            <w:r w:rsidRPr="00E37E7B">
              <w:rPr>
                <w:rFonts w:ascii="Times New Roman" w:hAnsi="Times New Roman"/>
                <w:lang w:eastAsia="ru-RU"/>
              </w:rPr>
              <w:lastRenderedPageBreak/>
              <w:t>тестовых и практических заданий</w:t>
            </w:r>
          </w:p>
        </w:tc>
      </w:tr>
      <w:tr w:rsidR="0089227B" w:rsidRPr="00E37E7B" w14:paraId="1B5604AF" w14:textId="77777777" w:rsidTr="0089227B">
        <w:tc>
          <w:tcPr>
            <w:tcW w:w="538" w:type="dxa"/>
          </w:tcPr>
          <w:p w14:paraId="2D6B8A29"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11A01B7E"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Ценообразование и ценовая политика корпорации</w:t>
            </w:r>
          </w:p>
          <w:p w14:paraId="464B6705"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55BC1823"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w:t>
            </w:r>
          </w:p>
        </w:tc>
        <w:tc>
          <w:tcPr>
            <w:tcW w:w="1024" w:type="dxa"/>
            <w:vAlign w:val="center"/>
          </w:tcPr>
          <w:p w14:paraId="2BF6D114" w14:textId="41F98AD5"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36BFC85A"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76760799" w14:textId="3ED127E3" w:rsidR="0089227B" w:rsidRPr="00E37E7B" w:rsidRDefault="000C7AFD"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290E6FCB"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8</w:t>
            </w:r>
          </w:p>
        </w:tc>
        <w:tc>
          <w:tcPr>
            <w:tcW w:w="1814" w:type="dxa"/>
          </w:tcPr>
          <w:p w14:paraId="29E39849"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27A03522" w14:textId="77777777" w:rsidTr="0089227B">
        <w:tc>
          <w:tcPr>
            <w:tcW w:w="538" w:type="dxa"/>
          </w:tcPr>
          <w:p w14:paraId="4DFE7116"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354525B8" w14:textId="77777777" w:rsidR="007D4116" w:rsidRPr="00E37E7B" w:rsidRDefault="007D4116" w:rsidP="007D4116">
            <w:pPr>
              <w:spacing w:after="0"/>
              <w:contextualSpacing/>
              <w:jc w:val="both"/>
              <w:rPr>
                <w:rFonts w:ascii="Times New Roman" w:hAnsi="Times New Roman"/>
                <w:bCs/>
              </w:rPr>
            </w:pPr>
            <w:r w:rsidRPr="00E37E7B">
              <w:rPr>
                <w:rFonts w:ascii="Times New Roman" w:hAnsi="Times New Roman"/>
                <w:bCs/>
              </w:rPr>
              <w:t xml:space="preserve">Доходы, прибыль и налогообложение корпорации </w:t>
            </w:r>
          </w:p>
          <w:p w14:paraId="38C4DDAF" w14:textId="77777777" w:rsidR="0089227B" w:rsidRPr="00E37E7B" w:rsidRDefault="0089227B" w:rsidP="005A1188">
            <w:pPr>
              <w:widowControl w:val="0"/>
              <w:tabs>
                <w:tab w:val="left" w:pos="709"/>
                <w:tab w:val="left" w:pos="993"/>
              </w:tabs>
              <w:autoSpaceDE w:val="0"/>
              <w:autoSpaceDN w:val="0"/>
              <w:adjustRightInd w:val="0"/>
              <w:spacing w:after="0"/>
              <w:jc w:val="both"/>
              <w:rPr>
                <w:rFonts w:ascii="Times New Roman" w:hAnsi="Times New Roman"/>
                <w:bCs/>
              </w:rPr>
            </w:pPr>
          </w:p>
        </w:tc>
        <w:tc>
          <w:tcPr>
            <w:tcW w:w="677" w:type="dxa"/>
            <w:vAlign w:val="center"/>
          </w:tcPr>
          <w:p w14:paraId="7379543E" w14:textId="667B3D66"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EA4A49" w:rsidRPr="00E37E7B">
              <w:rPr>
                <w:rFonts w:ascii="Times New Roman" w:hAnsi="Times New Roman"/>
                <w:lang w:eastAsia="ru-RU"/>
              </w:rPr>
              <w:t>6</w:t>
            </w:r>
          </w:p>
        </w:tc>
        <w:tc>
          <w:tcPr>
            <w:tcW w:w="1024" w:type="dxa"/>
            <w:vAlign w:val="center"/>
          </w:tcPr>
          <w:p w14:paraId="10A1CE4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2A73481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23A1937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08A21DE9"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4E622E8A"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опрос, решение тестовых и практических заданий</w:t>
            </w:r>
          </w:p>
        </w:tc>
      </w:tr>
      <w:tr w:rsidR="0089227B" w:rsidRPr="00E37E7B" w14:paraId="3A4B2F29" w14:textId="77777777" w:rsidTr="0089227B">
        <w:tc>
          <w:tcPr>
            <w:tcW w:w="538" w:type="dxa"/>
          </w:tcPr>
          <w:p w14:paraId="48231A64" w14:textId="77777777" w:rsidR="0089227B" w:rsidRPr="00E37E7B" w:rsidRDefault="0089227B" w:rsidP="005A1188">
            <w:pPr>
              <w:widowControl w:val="0"/>
              <w:numPr>
                <w:ilvl w:val="0"/>
                <w:numId w:val="3"/>
              </w:numPr>
              <w:spacing w:after="0"/>
              <w:ind w:left="0" w:firstLine="0"/>
              <w:jc w:val="center"/>
              <w:rPr>
                <w:rFonts w:ascii="Times New Roman" w:hAnsi="Times New Roman"/>
                <w:lang w:eastAsia="ru-RU"/>
              </w:rPr>
            </w:pPr>
          </w:p>
        </w:tc>
        <w:tc>
          <w:tcPr>
            <w:tcW w:w="2434" w:type="dxa"/>
          </w:tcPr>
          <w:p w14:paraId="05B83B49" w14:textId="77777777" w:rsidR="0089227B" w:rsidRPr="00E37E7B" w:rsidRDefault="007D4116" w:rsidP="007D4116">
            <w:pPr>
              <w:widowControl w:val="0"/>
              <w:tabs>
                <w:tab w:val="left" w:pos="708"/>
              </w:tabs>
              <w:autoSpaceDE w:val="0"/>
              <w:autoSpaceDN w:val="0"/>
              <w:adjustRightInd w:val="0"/>
              <w:spacing w:after="0"/>
              <w:ind w:firstLine="28"/>
              <w:jc w:val="both"/>
              <w:rPr>
                <w:rFonts w:ascii="Times New Roman" w:hAnsi="Times New Roman"/>
                <w:bCs/>
              </w:rPr>
            </w:pPr>
            <w:r w:rsidRPr="00E37E7B">
              <w:rPr>
                <w:rFonts w:ascii="Times New Roman" w:hAnsi="Times New Roman"/>
                <w:bCs/>
              </w:rPr>
              <w:t xml:space="preserve">Оценка экономической эффективности </w:t>
            </w:r>
            <w:r w:rsidR="00EB5DF2" w:rsidRPr="00E37E7B">
              <w:rPr>
                <w:rFonts w:ascii="Times New Roman" w:hAnsi="Times New Roman"/>
                <w:bCs/>
              </w:rPr>
              <w:t xml:space="preserve">деятельности </w:t>
            </w:r>
            <w:r w:rsidRPr="00E37E7B">
              <w:rPr>
                <w:rFonts w:ascii="Times New Roman" w:hAnsi="Times New Roman"/>
                <w:bCs/>
              </w:rPr>
              <w:t>и финансового состояния корпорации</w:t>
            </w:r>
          </w:p>
        </w:tc>
        <w:tc>
          <w:tcPr>
            <w:tcW w:w="677" w:type="dxa"/>
            <w:vAlign w:val="center"/>
          </w:tcPr>
          <w:p w14:paraId="07C7018A"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024" w:type="dxa"/>
            <w:vAlign w:val="center"/>
          </w:tcPr>
          <w:p w14:paraId="7892D07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6</w:t>
            </w:r>
          </w:p>
        </w:tc>
        <w:tc>
          <w:tcPr>
            <w:tcW w:w="992" w:type="dxa"/>
            <w:vAlign w:val="center"/>
          </w:tcPr>
          <w:p w14:paraId="33535991"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2</w:t>
            </w:r>
          </w:p>
        </w:tc>
        <w:tc>
          <w:tcPr>
            <w:tcW w:w="1671" w:type="dxa"/>
            <w:vAlign w:val="center"/>
          </w:tcPr>
          <w:p w14:paraId="1F9FD357"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4</w:t>
            </w:r>
          </w:p>
        </w:tc>
        <w:tc>
          <w:tcPr>
            <w:tcW w:w="1164" w:type="dxa"/>
            <w:vAlign w:val="center"/>
          </w:tcPr>
          <w:p w14:paraId="517B64E8"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10</w:t>
            </w:r>
          </w:p>
        </w:tc>
        <w:tc>
          <w:tcPr>
            <w:tcW w:w="1814" w:type="dxa"/>
          </w:tcPr>
          <w:p w14:paraId="05DAE9E2"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color w:val="000000"/>
              </w:rPr>
              <w:t>опрос, сравнительный анализ, решение тестовых заданий</w:t>
            </w:r>
          </w:p>
        </w:tc>
      </w:tr>
      <w:tr w:rsidR="0089227B" w:rsidRPr="00E37E7B" w14:paraId="17B89F55" w14:textId="77777777" w:rsidTr="0089227B">
        <w:tc>
          <w:tcPr>
            <w:tcW w:w="2972" w:type="dxa"/>
            <w:gridSpan w:val="2"/>
          </w:tcPr>
          <w:p w14:paraId="715D0A3D" w14:textId="77777777" w:rsidR="0089227B" w:rsidRPr="00E37E7B" w:rsidRDefault="0089227B" w:rsidP="005A1188">
            <w:pPr>
              <w:widowControl w:val="0"/>
              <w:spacing w:after="0"/>
              <w:ind w:right="-108"/>
              <w:rPr>
                <w:rFonts w:ascii="Times New Roman" w:hAnsi="Times New Roman"/>
                <w:lang w:eastAsia="ru-RU"/>
              </w:rPr>
            </w:pPr>
            <w:r w:rsidRPr="00E37E7B">
              <w:rPr>
                <w:rFonts w:ascii="Times New Roman" w:hAnsi="Times New Roman"/>
                <w:lang w:eastAsia="ru-RU"/>
              </w:rPr>
              <w:t>В целом по дисциплине</w:t>
            </w:r>
          </w:p>
        </w:tc>
        <w:tc>
          <w:tcPr>
            <w:tcW w:w="677" w:type="dxa"/>
            <w:vAlign w:val="center"/>
          </w:tcPr>
          <w:p w14:paraId="195EB7E7"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44</w:t>
            </w:r>
          </w:p>
        </w:tc>
        <w:tc>
          <w:tcPr>
            <w:tcW w:w="1024" w:type="dxa"/>
            <w:vAlign w:val="center"/>
          </w:tcPr>
          <w:p w14:paraId="61C1E891" w14:textId="77777777" w:rsidR="0089227B" w:rsidRPr="00E37E7B" w:rsidRDefault="00187DB9" w:rsidP="005A1188">
            <w:pPr>
              <w:widowControl w:val="0"/>
              <w:spacing w:after="0"/>
              <w:jc w:val="center"/>
              <w:rPr>
                <w:rFonts w:ascii="Times New Roman" w:hAnsi="Times New Roman"/>
                <w:lang w:eastAsia="ru-RU"/>
              </w:rPr>
            </w:pPr>
            <w:r w:rsidRPr="00E37E7B">
              <w:rPr>
                <w:rFonts w:ascii="Times New Roman" w:hAnsi="Times New Roman"/>
                <w:lang w:eastAsia="ru-RU"/>
              </w:rPr>
              <w:t>5</w:t>
            </w:r>
            <w:r w:rsidR="0089227B" w:rsidRPr="00E37E7B">
              <w:rPr>
                <w:rFonts w:ascii="Times New Roman" w:hAnsi="Times New Roman"/>
                <w:lang w:eastAsia="ru-RU"/>
              </w:rPr>
              <w:t>0</w:t>
            </w:r>
          </w:p>
        </w:tc>
        <w:tc>
          <w:tcPr>
            <w:tcW w:w="992" w:type="dxa"/>
            <w:vAlign w:val="center"/>
          </w:tcPr>
          <w:p w14:paraId="6703DFBC"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1</w:t>
            </w:r>
            <w:r w:rsidR="00187DB9" w:rsidRPr="00E37E7B">
              <w:rPr>
                <w:rFonts w:ascii="Times New Roman" w:hAnsi="Times New Roman"/>
                <w:lang w:eastAsia="ru-RU"/>
              </w:rPr>
              <w:t>6</w:t>
            </w:r>
          </w:p>
        </w:tc>
        <w:tc>
          <w:tcPr>
            <w:tcW w:w="1671" w:type="dxa"/>
            <w:vAlign w:val="center"/>
          </w:tcPr>
          <w:p w14:paraId="1AAB2011" w14:textId="77777777" w:rsidR="0089227B" w:rsidRPr="00E37E7B" w:rsidRDefault="0089227B" w:rsidP="00187DB9">
            <w:pPr>
              <w:widowControl w:val="0"/>
              <w:spacing w:after="0"/>
              <w:jc w:val="center"/>
              <w:rPr>
                <w:rFonts w:ascii="Times New Roman" w:hAnsi="Times New Roman"/>
                <w:lang w:eastAsia="ru-RU"/>
              </w:rPr>
            </w:pPr>
            <w:r w:rsidRPr="00E37E7B">
              <w:rPr>
                <w:rFonts w:ascii="Times New Roman" w:hAnsi="Times New Roman"/>
                <w:lang w:eastAsia="ru-RU"/>
              </w:rPr>
              <w:t>3</w:t>
            </w:r>
            <w:r w:rsidR="00187DB9" w:rsidRPr="00E37E7B">
              <w:rPr>
                <w:rFonts w:ascii="Times New Roman" w:hAnsi="Times New Roman"/>
                <w:lang w:eastAsia="ru-RU"/>
              </w:rPr>
              <w:t>4</w:t>
            </w:r>
          </w:p>
        </w:tc>
        <w:tc>
          <w:tcPr>
            <w:tcW w:w="1164" w:type="dxa"/>
            <w:vAlign w:val="center"/>
          </w:tcPr>
          <w:p w14:paraId="31F9EDD0" w14:textId="77777777" w:rsidR="0089227B" w:rsidRPr="00E37E7B" w:rsidRDefault="009E263B" w:rsidP="005A1188">
            <w:pPr>
              <w:widowControl w:val="0"/>
              <w:spacing w:after="0"/>
              <w:jc w:val="center"/>
              <w:rPr>
                <w:rFonts w:ascii="Times New Roman" w:hAnsi="Times New Roman"/>
                <w:lang w:eastAsia="ru-RU"/>
              </w:rPr>
            </w:pPr>
            <w:r w:rsidRPr="00E37E7B">
              <w:rPr>
                <w:rFonts w:ascii="Times New Roman" w:hAnsi="Times New Roman"/>
                <w:lang w:eastAsia="ru-RU"/>
              </w:rPr>
              <w:t>94</w:t>
            </w:r>
          </w:p>
        </w:tc>
        <w:tc>
          <w:tcPr>
            <w:tcW w:w="1814" w:type="dxa"/>
          </w:tcPr>
          <w:p w14:paraId="5C2522E5" w14:textId="77777777" w:rsidR="0089227B" w:rsidRPr="00E37E7B" w:rsidRDefault="0089227B" w:rsidP="0089227B">
            <w:pPr>
              <w:widowControl w:val="0"/>
              <w:spacing w:after="0"/>
              <w:rPr>
                <w:rFonts w:ascii="Times New Roman" w:hAnsi="Times New Roman"/>
                <w:lang w:eastAsia="ru-RU"/>
              </w:rPr>
            </w:pPr>
            <w:r w:rsidRPr="00E37E7B">
              <w:rPr>
                <w:rFonts w:ascii="Times New Roman" w:hAnsi="Times New Roman"/>
                <w:lang w:eastAsia="ru-RU"/>
              </w:rPr>
              <w:t>Согласно учебному плану: Домашнее творческое задание</w:t>
            </w:r>
          </w:p>
        </w:tc>
      </w:tr>
      <w:tr w:rsidR="0089227B" w:rsidRPr="00E37E7B" w14:paraId="2F14E1E6" w14:textId="77777777" w:rsidTr="0089227B">
        <w:tc>
          <w:tcPr>
            <w:tcW w:w="2972" w:type="dxa"/>
            <w:gridSpan w:val="2"/>
          </w:tcPr>
          <w:p w14:paraId="20C54830" w14:textId="77777777" w:rsidR="0089227B" w:rsidRPr="00E37E7B" w:rsidRDefault="0089227B" w:rsidP="005A1188">
            <w:pPr>
              <w:widowControl w:val="0"/>
              <w:spacing w:after="0"/>
              <w:rPr>
                <w:rFonts w:ascii="Times New Roman" w:hAnsi="Times New Roman"/>
                <w:lang w:eastAsia="ru-RU"/>
              </w:rPr>
            </w:pPr>
            <w:r w:rsidRPr="00E37E7B">
              <w:rPr>
                <w:rFonts w:ascii="Times New Roman" w:hAnsi="Times New Roman"/>
                <w:lang w:eastAsia="ru-RU"/>
              </w:rPr>
              <w:t>Итого в %</w:t>
            </w:r>
          </w:p>
        </w:tc>
        <w:tc>
          <w:tcPr>
            <w:tcW w:w="677" w:type="dxa"/>
          </w:tcPr>
          <w:p w14:paraId="4B6F17C7" w14:textId="77777777" w:rsidR="0089227B" w:rsidRPr="00E37E7B" w:rsidRDefault="0089227B" w:rsidP="005A1188">
            <w:pPr>
              <w:widowControl w:val="0"/>
              <w:spacing w:after="0"/>
              <w:jc w:val="center"/>
              <w:rPr>
                <w:rFonts w:ascii="Times New Roman" w:hAnsi="Times New Roman"/>
                <w:lang w:eastAsia="ru-RU"/>
              </w:rPr>
            </w:pPr>
          </w:p>
        </w:tc>
        <w:tc>
          <w:tcPr>
            <w:tcW w:w="1024" w:type="dxa"/>
          </w:tcPr>
          <w:p w14:paraId="7FF00BEC" w14:textId="77777777" w:rsidR="0089227B" w:rsidRPr="00E37E7B" w:rsidRDefault="0089227B" w:rsidP="006F2DCE">
            <w:pPr>
              <w:widowControl w:val="0"/>
              <w:spacing w:after="0"/>
              <w:jc w:val="center"/>
              <w:rPr>
                <w:rFonts w:ascii="Times New Roman" w:hAnsi="Times New Roman"/>
                <w:lang w:eastAsia="ru-RU"/>
              </w:rPr>
            </w:pPr>
            <w:r w:rsidRPr="00E37E7B">
              <w:rPr>
                <w:rFonts w:ascii="Times New Roman" w:hAnsi="Times New Roman"/>
                <w:lang w:eastAsia="ru-RU"/>
              </w:rPr>
              <w:t>3</w:t>
            </w:r>
            <w:r w:rsidR="006F2DCE" w:rsidRPr="00E37E7B">
              <w:rPr>
                <w:rFonts w:ascii="Times New Roman" w:hAnsi="Times New Roman"/>
                <w:lang w:eastAsia="ru-RU"/>
              </w:rPr>
              <w:t>5</w:t>
            </w:r>
          </w:p>
        </w:tc>
        <w:tc>
          <w:tcPr>
            <w:tcW w:w="992" w:type="dxa"/>
          </w:tcPr>
          <w:p w14:paraId="37066CBF"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32</w:t>
            </w:r>
          </w:p>
        </w:tc>
        <w:tc>
          <w:tcPr>
            <w:tcW w:w="1671" w:type="dxa"/>
          </w:tcPr>
          <w:p w14:paraId="0C86B9BA"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68</w:t>
            </w:r>
          </w:p>
        </w:tc>
        <w:tc>
          <w:tcPr>
            <w:tcW w:w="1164" w:type="dxa"/>
          </w:tcPr>
          <w:p w14:paraId="278FBBFC" w14:textId="77777777" w:rsidR="0089227B" w:rsidRPr="00E37E7B" w:rsidRDefault="006F2DCE" w:rsidP="005A1188">
            <w:pPr>
              <w:widowControl w:val="0"/>
              <w:spacing w:after="0"/>
              <w:jc w:val="center"/>
              <w:rPr>
                <w:rFonts w:ascii="Times New Roman" w:hAnsi="Times New Roman"/>
                <w:lang w:eastAsia="ru-RU"/>
              </w:rPr>
            </w:pPr>
            <w:r w:rsidRPr="00E37E7B">
              <w:rPr>
                <w:rFonts w:ascii="Times New Roman" w:hAnsi="Times New Roman"/>
                <w:lang w:eastAsia="ru-RU"/>
              </w:rPr>
              <w:t>65</w:t>
            </w:r>
          </w:p>
        </w:tc>
        <w:tc>
          <w:tcPr>
            <w:tcW w:w="1814" w:type="dxa"/>
          </w:tcPr>
          <w:p w14:paraId="502B7ADA" w14:textId="77777777" w:rsidR="0089227B" w:rsidRPr="00E37E7B" w:rsidRDefault="0089227B" w:rsidP="005A1188">
            <w:pPr>
              <w:widowControl w:val="0"/>
              <w:spacing w:after="0"/>
              <w:jc w:val="center"/>
              <w:rPr>
                <w:rFonts w:ascii="Times New Roman" w:hAnsi="Times New Roman"/>
                <w:color w:val="FF0000"/>
                <w:lang w:eastAsia="ru-RU"/>
              </w:rPr>
            </w:pPr>
          </w:p>
        </w:tc>
      </w:tr>
    </w:tbl>
    <w:p w14:paraId="59CE109E" w14:textId="77777777" w:rsidR="00150E8C" w:rsidRPr="00150E8C" w:rsidRDefault="00150E8C" w:rsidP="005A1188">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19" w:name="_Toc3811004"/>
      <w:bookmarkStart w:id="20" w:name="_Toc100575787"/>
      <w:bookmarkEnd w:id="16"/>
      <w:bookmarkEnd w:id="17"/>
      <w:bookmarkEnd w:id="18"/>
    </w:p>
    <w:p w14:paraId="428C0216" w14:textId="1888F93B" w:rsidR="009403E6" w:rsidRPr="00E37E7B" w:rsidRDefault="009403E6"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t>5.3. Содержание семинаров, практических занятий</w:t>
      </w:r>
      <w:bookmarkEnd w:id="19"/>
      <w:bookmarkEnd w:id="20"/>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5449"/>
        <w:gridCol w:w="2545"/>
      </w:tblGrid>
      <w:tr w:rsidR="00955B45" w:rsidRPr="00E37E7B" w14:paraId="4E012E98" w14:textId="77777777" w:rsidTr="002832C1">
        <w:tc>
          <w:tcPr>
            <w:tcW w:w="1156" w:type="pct"/>
          </w:tcPr>
          <w:p w14:paraId="1038E42E" w14:textId="77777777" w:rsidR="00955B45" w:rsidRPr="00E37E7B" w:rsidRDefault="00955B45" w:rsidP="005A1188">
            <w:pPr>
              <w:widowControl w:val="0"/>
              <w:spacing w:after="0"/>
              <w:rPr>
                <w:rFonts w:ascii="Times New Roman" w:hAnsi="Times New Roman"/>
                <w:b/>
                <w:bCs/>
              </w:rPr>
            </w:pPr>
            <w:r w:rsidRPr="00E37E7B">
              <w:rPr>
                <w:rFonts w:ascii="Times New Roman" w:hAnsi="Times New Roman"/>
                <w:b/>
              </w:rPr>
              <w:t>Наименование тем (разделов) дисциплины</w:t>
            </w:r>
          </w:p>
        </w:tc>
        <w:tc>
          <w:tcPr>
            <w:tcW w:w="2620" w:type="pct"/>
          </w:tcPr>
          <w:p w14:paraId="7196788C" w14:textId="26495F84" w:rsidR="00955B45" w:rsidRPr="00E37E7B" w:rsidRDefault="00955B45" w:rsidP="00150E8C">
            <w:pPr>
              <w:widowControl w:val="0"/>
              <w:spacing w:after="0"/>
              <w:rPr>
                <w:rFonts w:ascii="Times New Roman" w:hAnsi="Times New Roman"/>
                <w:b/>
                <w:bCs/>
              </w:rPr>
            </w:pPr>
            <w:r w:rsidRPr="00E37E7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224" w:type="pct"/>
          </w:tcPr>
          <w:p w14:paraId="349B89C6" w14:textId="77777777" w:rsidR="00955B45" w:rsidRPr="00E37E7B" w:rsidRDefault="00955B45" w:rsidP="005A1188">
            <w:pPr>
              <w:widowControl w:val="0"/>
              <w:spacing w:after="0"/>
              <w:rPr>
                <w:rFonts w:ascii="Times New Roman" w:hAnsi="Times New Roman"/>
                <w:b/>
                <w:bCs/>
              </w:rPr>
            </w:pPr>
            <w:r w:rsidRPr="00E37E7B">
              <w:rPr>
                <w:rFonts w:ascii="Times New Roman" w:hAnsi="Times New Roman"/>
                <w:b/>
                <w:bCs/>
              </w:rPr>
              <w:t>Формы проведения занятий</w:t>
            </w:r>
          </w:p>
        </w:tc>
      </w:tr>
      <w:tr w:rsidR="00955B45" w:rsidRPr="00E37E7B" w14:paraId="39B13A54" w14:textId="77777777" w:rsidTr="002832C1">
        <w:trPr>
          <w:trHeight w:val="286"/>
        </w:trPr>
        <w:tc>
          <w:tcPr>
            <w:tcW w:w="1156" w:type="pct"/>
          </w:tcPr>
          <w:p w14:paraId="1E6569DE" w14:textId="77777777" w:rsidR="00563543" w:rsidRPr="00E37E7B" w:rsidRDefault="00955B45" w:rsidP="00563543">
            <w:pPr>
              <w:spacing w:after="0"/>
              <w:contextualSpacing/>
              <w:jc w:val="both"/>
              <w:rPr>
                <w:rFonts w:ascii="Times New Roman" w:hAnsi="Times New Roman"/>
                <w:lang w:eastAsia="ru-RU"/>
              </w:rPr>
            </w:pPr>
            <w:r w:rsidRPr="00E37E7B">
              <w:rPr>
                <w:rFonts w:ascii="Times New Roman" w:hAnsi="Times New Roman"/>
              </w:rPr>
              <w:t>1.</w:t>
            </w:r>
            <w:r w:rsidRPr="00E37E7B">
              <w:rPr>
                <w:bCs/>
              </w:rPr>
              <w:t xml:space="preserve"> </w:t>
            </w:r>
            <w:r w:rsidR="00563543" w:rsidRPr="00E37E7B">
              <w:rPr>
                <w:rFonts w:ascii="Times New Roman" w:hAnsi="Times New Roman"/>
                <w:lang w:eastAsia="ru-RU"/>
              </w:rPr>
              <w:t>Корпорация – общая характеристика и экономическое содержание</w:t>
            </w:r>
          </w:p>
          <w:p w14:paraId="339B2BA9" w14:textId="77777777" w:rsidR="00955B45" w:rsidRPr="00E37E7B" w:rsidRDefault="00955B45" w:rsidP="005A1188">
            <w:pPr>
              <w:pStyle w:val="10"/>
              <w:widowControl w:val="0"/>
              <w:spacing w:before="0" w:after="0"/>
            </w:pPr>
          </w:p>
        </w:tc>
        <w:tc>
          <w:tcPr>
            <w:tcW w:w="2620" w:type="pct"/>
            <w:shd w:val="clear" w:color="auto" w:fill="auto"/>
          </w:tcPr>
          <w:p w14:paraId="62E6CD35" w14:textId="7267A61D" w:rsidR="00955B45" w:rsidRPr="00E37E7B" w:rsidRDefault="00955B45" w:rsidP="005A1188">
            <w:pPr>
              <w:pStyle w:val="10"/>
              <w:widowControl w:val="0"/>
              <w:spacing w:before="0" w:after="0"/>
            </w:pPr>
            <w:r w:rsidRPr="00E37E7B">
              <w:t xml:space="preserve">Тематика семинарского занятия 1. Характеристика </w:t>
            </w:r>
            <w:r w:rsidR="00103FEF" w:rsidRPr="00E37E7B">
              <w:t>содержания, принципов формирования и отличительных особенностей корпорации</w:t>
            </w:r>
            <w:r w:rsidRPr="00E37E7B">
              <w:t xml:space="preserve">. </w:t>
            </w:r>
          </w:p>
          <w:p w14:paraId="4B5B49CA" w14:textId="77777777" w:rsidR="00955B45" w:rsidRPr="00E37E7B" w:rsidRDefault="00955B45" w:rsidP="005A1188">
            <w:pPr>
              <w:pStyle w:val="10"/>
              <w:widowControl w:val="0"/>
              <w:spacing w:before="0" w:after="0"/>
            </w:pPr>
            <w:r w:rsidRPr="00E37E7B">
              <w:t>Вопросы:</w:t>
            </w:r>
          </w:p>
          <w:p w14:paraId="374748E4" w14:textId="70B1C971" w:rsidR="00103FEF" w:rsidRPr="00E37E7B" w:rsidRDefault="00103FEF" w:rsidP="00103FEF">
            <w:pPr>
              <w:pStyle w:val="10"/>
              <w:widowControl w:val="0"/>
              <w:spacing w:before="0" w:after="0"/>
              <w:ind w:left="34"/>
            </w:pPr>
            <w:r w:rsidRPr="00E37E7B">
              <w:t>1.Понятие, основные черты и отличительные особенности корпорации</w:t>
            </w:r>
            <w:r w:rsidR="009F5983" w:rsidRPr="00E37E7B">
              <w:t xml:space="preserve">. </w:t>
            </w:r>
          </w:p>
          <w:p w14:paraId="6F89DAED" w14:textId="4AB24384" w:rsidR="00103FEF" w:rsidRPr="00E37E7B" w:rsidRDefault="00103FEF" w:rsidP="00103FEF">
            <w:pPr>
              <w:pStyle w:val="10"/>
              <w:widowControl w:val="0"/>
              <w:spacing w:before="0" w:after="0"/>
              <w:ind w:left="34"/>
            </w:pPr>
            <w:r w:rsidRPr="00E37E7B">
              <w:t>2.Классификация и виды корпораций. Формы объединения корпораций.</w:t>
            </w:r>
          </w:p>
          <w:p w14:paraId="33D50861" w14:textId="7526D0D9" w:rsidR="00103FEF" w:rsidRPr="00E37E7B" w:rsidRDefault="00103FEF" w:rsidP="00103FEF">
            <w:pPr>
              <w:pStyle w:val="10"/>
              <w:widowControl w:val="0"/>
              <w:spacing w:before="0" w:after="0"/>
              <w:ind w:left="34"/>
            </w:pPr>
            <w:r w:rsidRPr="00E37E7B">
              <w:t>3. Корпоративное законодательство России и зарубежных стран.</w:t>
            </w:r>
          </w:p>
          <w:p w14:paraId="64922B68" w14:textId="77777777" w:rsidR="00C06273" w:rsidRPr="00E37E7B" w:rsidRDefault="00955B45" w:rsidP="005A1188">
            <w:pPr>
              <w:pStyle w:val="10"/>
              <w:widowControl w:val="0"/>
              <w:spacing w:before="0" w:after="0"/>
            </w:pPr>
            <w:r w:rsidRPr="00E37E7B">
              <w:t>Реком</w:t>
            </w:r>
            <w:r w:rsidR="000B2DE2" w:rsidRPr="00E37E7B">
              <w:t>ендуемые</w:t>
            </w:r>
            <w:r w:rsidRPr="00E37E7B">
              <w:t xml:space="preserve"> </w:t>
            </w:r>
            <w:r w:rsidR="00C06273" w:rsidRPr="00E37E7B">
              <w:t>и</w:t>
            </w:r>
            <w:r w:rsidRPr="00E37E7B">
              <w:t>сточники</w:t>
            </w:r>
            <w:r w:rsidR="00C06273" w:rsidRPr="00E37E7B">
              <w:t>:</w:t>
            </w:r>
          </w:p>
          <w:p w14:paraId="56981F7A" w14:textId="10EEAD14" w:rsidR="00955B45" w:rsidRPr="00E37E7B" w:rsidRDefault="00C06273" w:rsidP="009246CA">
            <w:pPr>
              <w:pStyle w:val="10"/>
              <w:widowControl w:val="0"/>
              <w:spacing w:before="0" w:after="0"/>
            </w:pPr>
            <w:r w:rsidRPr="00E37E7B">
              <w:t>из раздела 8:</w:t>
            </w:r>
            <w:r w:rsidR="00EA7A35" w:rsidRPr="00E37E7B">
              <w:t xml:space="preserve"> </w:t>
            </w:r>
            <w:r w:rsidR="009603EE" w:rsidRPr="00E37E7B">
              <w:t>2</w:t>
            </w:r>
            <w:r w:rsidR="00013D8A" w:rsidRPr="00E37E7B">
              <w:t>-</w:t>
            </w:r>
            <w:r w:rsidR="009603EE" w:rsidRPr="00E37E7B">
              <w:t>7</w:t>
            </w:r>
            <w:r w:rsidR="00EA7A35" w:rsidRPr="00E37E7B">
              <w:t xml:space="preserve">, </w:t>
            </w:r>
            <w:r w:rsidR="009603EE" w:rsidRPr="00E37E7B">
              <w:t>8</w:t>
            </w:r>
            <w:r w:rsidR="00EA7A35" w:rsidRPr="00E37E7B">
              <w:t>, 1</w:t>
            </w:r>
            <w:r w:rsidR="009603EE" w:rsidRPr="00E37E7B">
              <w:t>0</w:t>
            </w:r>
          </w:p>
        </w:tc>
        <w:tc>
          <w:tcPr>
            <w:tcW w:w="1224" w:type="pct"/>
            <w:shd w:val="clear" w:color="auto" w:fill="auto"/>
          </w:tcPr>
          <w:p w14:paraId="24FC7E56" w14:textId="77777777" w:rsidR="00955B45" w:rsidRPr="00E37E7B" w:rsidRDefault="00955B45" w:rsidP="005A1188">
            <w:pPr>
              <w:pStyle w:val="10"/>
              <w:widowControl w:val="0"/>
              <w:spacing w:before="0" w:after="0"/>
            </w:pPr>
            <w:r w:rsidRPr="00E37E7B">
              <w:t xml:space="preserve">Опрос. Обсуждение дискуссионных вопросов, решение тестовых заданий. </w:t>
            </w:r>
          </w:p>
          <w:p w14:paraId="05877C1E" w14:textId="77777777" w:rsidR="00955B45" w:rsidRPr="00E37E7B" w:rsidRDefault="00955B45" w:rsidP="005A1188">
            <w:pPr>
              <w:pStyle w:val="10"/>
              <w:widowControl w:val="0"/>
              <w:spacing w:before="0" w:after="0"/>
            </w:pPr>
          </w:p>
        </w:tc>
      </w:tr>
      <w:tr w:rsidR="00955B45" w:rsidRPr="00E37E7B" w14:paraId="67C1D50D" w14:textId="77777777" w:rsidTr="002832C1">
        <w:trPr>
          <w:trHeight w:val="1408"/>
        </w:trPr>
        <w:tc>
          <w:tcPr>
            <w:tcW w:w="1156" w:type="pct"/>
            <w:vMerge w:val="restart"/>
          </w:tcPr>
          <w:p w14:paraId="0F1DF4C2" w14:textId="77777777" w:rsidR="00955B45" w:rsidRPr="00E37E7B" w:rsidRDefault="00955B45" w:rsidP="005A1188">
            <w:pPr>
              <w:pStyle w:val="10"/>
              <w:widowControl w:val="0"/>
              <w:spacing w:before="0" w:after="0"/>
            </w:pPr>
            <w:r w:rsidRPr="00E37E7B">
              <w:t xml:space="preserve">2. </w:t>
            </w:r>
            <w:r w:rsidR="00563543" w:rsidRPr="00E37E7B">
              <w:rPr>
                <w:lang w:eastAsia="ru-RU"/>
              </w:rPr>
              <w:t>Производственная и организационная структура корпорации</w:t>
            </w:r>
          </w:p>
        </w:tc>
        <w:tc>
          <w:tcPr>
            <w:tcW w:w="2620" w:type="pct"/>
            <w:shd w:val="clear" w:color="auto" w:fill="auto"/>
          </w:tcPr>
          <w:p w14:paraId="0B436CCE" w14:textId="27F200E0" w:rsidR="00955B45" w:rsidRPr="00E37E7B" w:rsidRDefault="00955B45" w:rsidP="005A1188">
            <w:pPr>
              <w:pStyle w:val="10"/>
              <w:widowControl w:val="0"/>
              <w:spacing w:before="0" w:after="0"/>
            </w:pPr>
            <w:r w:rsidRPr="00E37E7B">
              <w:t xml:space="preserve">Тематика семинарского занятия 1. </w:t>
            </w:r>
            <w:r w:rsidR="003A4977" w:rsidRPr="00E37E7B">
              <w:t>П</w:t>
            </w:r>
            <w:r w:rsidR="00E65255" w:rsidRPr="00E37E7B">
              <w:t>роизводственная структура и типы организации производства. Организация производственного процесса: стадии и техническое развитие производства</w:t>
            </w:r>
            <w:r w:rsidRPr="00E37E7B">
              <w:t>.</w:t>
            </w:r>
          </w:p>
          <w:p w14:paraId="34B1C266" w14:textId="77777777" w:rsidR="00955B45" w:rsidRPr="00E37E7B" w:rsidRDefault="00955B45" w:rsidP="005A1188">
            <w:pPr>
              <w:pStyle w:val="10"/>
              <w:widowControl w:val="0"/>
              <w:spacing w:before="0" w:after="0"/>
            </w:pPr>
            <w:r w:rsidRPr="00E37E7B">
              <w:lastRenderedPageBreak/>
              <w:t>Вопросы:</w:t>
            </w:r>
          </w:p>
          <w:p w14:paraId="227B994D" w14:textId="1508E0BA" w:rsidR="00955B45" w:rsidRPr="00E37E7B" w:rsidRDefault="00955B45" w:rsidP="005A1188">
            <w:pPr>
              <w:pStyle w:val="10"/>
              <w:widowControl w:val="0"/>
              <w:spacing w:before="0" w:after="0"/>
            </w:pPr>
            <w:r w:rsidRPr="00E37E7B">
              <w:t>1.</w:t>
            </w:r>
            <w:r w:rsidR="00E65255" w:rsidRPr="00E37E7B">
              <w:t>Дайте характеристику принципов, методов и форм рациональной производственной структуры корпорации</w:t>
            </w:r>
            <w:r w:rsidRPr="00E37E7B">
              <w:t>.</w:t>
            </w:r>
            <w:r w:rsidR="00E65255" w:rsidRPr="00E37E7B">
              <w:t xml:space="preserve"> </w:t>
            </w:r>
          </w:p>
          <w:p w14:paraId="7AB4D511" w14:textId="23185F89" w:rsidR="00955B45" w:rsidRPr="00E37E7B" w:rsidRDefault="00955B45" w:rsidP="005A1188">
            <w:pPr>
              <w:pStyle w:val="10"/>
              <w:widowControl w:val="0"/>
              <w:spacing w:before="0" w:after="0"/>
            </w:pPr>
            <w:r w:rsidRPr="00E37E7B">
              <w:t xml:space="preserve">2. </w:t>
            </w:r>
            <w:r w:rsidR="00E65255" w:rsidRPr="00E37E7B">
              <w:t>Дайте характеристику стадиям производственного процесса. Какую роль играют вспомогательные и обслуживающие процессы.</w:t>
            </w:r>
          </w:p>
          <w:p w14:paraId="065EF2ED" w14:textId="54F756D8" w:rsidR="00955B45" w:rsidRPr="00E37E7B" w:rsidRDefault="00955B45" w:rsidP="005A1188">
            <w:pPr>
              <w:pStyle w:val="10"/>
              <w:widowControl w:val="0"/>
              <w:spacing w:before="0" w:after="0"/>
            </w:pPr>
            <w:r w:rsidRPr="00E37E7B">
              <w:t xml:space="preserve">3. </w:t>
            </w:r>
            <w:r w:rsidR="00E65255" w:rsidRPr="00E37E7B">
              <w:t xml:space="preserve">Операционные бизнес – процессы и организация рациональной инфраструктуры корпорации. </w:t>
            </w:r>
          </w:p>
          <w:p w14:paraId="039A2A6B" w14:textId="77777777" w:rsidR="000B2DE2" w:rsidRPr="00E37E7B" w:rsidRDefault="00955B45" w:rsidP="005A1188">
            <w:pPr>
              <w:pStyle w:val="10"/>
              <w:widowControl w:val="0"/>
              <w:spacing w:before="0" w:after="0"/>
            </w:pPr>
            <w:r w:rsidRPr="00E37E7B">
              <w:t xml:space="preserve"> </w:t>
            </w:r>
            <w:r w:rsidR="000B2DE2" w:rsidRPr="00E37E7B">
              <w:t>Рекомендуемые источники:</w:t>
            </w:r>
          </w:p>
          <w:p w14:paraId="4C5A06D0" w14:textId="326FB76B"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EA7A35" w:rsidRPr="00E37E7B">
              <w:t xml:space="preserve">, </w:t>
            </w:r>
            <w:r w:rsidR="009603EE" w:rsidRPr="00E37E7B">
              <w:t>1</w:t>
            </w:r>
            <w:r w:rsidR="008634AC">
              <w:t>1</w:t>
            </w:r>
            <w:r w:rsidR="00EA7A35" w:rsidRPr="00E37E7B">
              <w:t>, 1</w:t>
            </w:r>
            <w:r w:rsidR="009603EE" w:rsidRPr="00E37E7B">
              <w:t>5</w:t>
            </w:r>
          </w:p>
        </w:tc>
        <w:tc>
          <w:tcPr>
            <w:tcW w:w="1224" w:type="pct"/>
            <w:shd w:val="clear" w:color="auto" w:fill="auto"/>
          </w:tcPr>
          <w:p w14:paraId="34C43F64" w14:textId="77777777" w:rsidR="00955B45" w:rsidRPr="00E37E7B" w:rsidRDefault="00955B45" w:rsidP="005A1188">
            <w:pPr>
              <w:pStyle w:val="10"/>
              <w:widowControl w:val="0"/>
              <w:spacing w:before="0" w:after="0"/>
            </w:pPr>
            <w:r w:rsidRPr="00E37E7B">
              <w:lastRenderedPageBreak/>
              <w:t xml:space="preserve">Опрос. Обсуждение дискуссионных вопросов. </w:t>
            </w:r>
          </w:p>
          <w:p w14:paraId="67C0B365" w14:textId="77777777" w:rsidR="00955B45" w:rsidRPr="00E37E7B" w:rsidRDefault="00955B45" w:rsidP="005A1188">
            <w:pPr>
              <w:pStyle w:val="10"/>
              <w:widowControl w:val="0"/>
              <w:spacing w:before="0" w:after="0"/>
            </w:pPr>
            <w:r w:rsidRPr="00E37E7B">
              <w:t>Решение тестовых заданий.</w:t>
            </w:r>
          </w:p>
          <w:p w14:paraId="66AF2240" w14:textId="68ADEF5E" w:rsidR="00955B45" w:rsidRPr="00E37E7B" w:rsidRDefault="00955B45" w:rsidP="005A1188">
            <w:pPr>
              <w:pStyle w:val="10"/>
              <w:widowControl w:val="0"/>
              <w:spacing w:before="0" w:after="0"/>
            </w:pPr>
            <w:r w:rsidRPr="00E37E7B">
              <w:lastRenderedPageBreak/>
              <w:t xml:space="preserve">Составление сравнительной таблицы, отражающей сравнительный анализ  </w:t>
            </w:r>
            <w:r w:rsidR="00EA7B4E" w:rsidRPr="00E37E7B">
              <w:t>производственной структуры</w:t>
            </w:r>
            <w:r w:rsidRPr="00E37E7B">
              <w:t xml:space="preserve"> </w:t>
            </w:r>
            <w:r w:rsidR="00EA7B4E" w:rsidRPr="00E37E7B">
              <w:t xml:space="preserve">и организации бизнес процессов </w:t>
            </w:r>
            <w:r w:rsidRPr="00E37E7B">
              <w:t xml:space="preserve">корпораций </w:t>
            </w:r>
          </w:p>
        </w:tc>
      </w:tr>
      <w:tr w:rsidR="00955B45" w:rsidRPr="00E37E7B" w14:paraId="33C26223" w14:textId="77777777" w:rsidTr="002832C1">
        <w:trPr>
          <w:trHeight w:val="570"/>
        </w:trPr>
        <w:tc>
          <w:tcPr>
            <w:tcW w:w="1156" w:type="pct"/>
            <w:vMerge/>
          </w:tcPr>
          <w:p w14:paraId="121751D5" w14:textId="77777777" w:rsidR="00955B45" w:rsidRPr="00E37E7B" w:rsidRDefault="00955B45" w:rsidP="005A1188">
            <w:pPr>
              <w:pStyle w:val="10"/>
              <w:widowControl w:val="0"/>
              <w:spacing w:before="0" w:after="0"/>
            </w:pPr>
          </w:p>
        </w:tc>
        <w:tc>
          <w:tcPr>
            <w:tcW w:w="2620" w:type="pct"/>
            <w:shd w:val="clear" w:color="auto" w:fill="auto"/>
          </w:tcPr>
          <w:p w14:paraId="723AD604" w14:textId="11A3E548" w:rsidR="00955B45" w:rsidRPr="00E37E7B" w:rsidRDefault="00955B45" w:rsidP="005A1188">
            <w:pPr>
              <w:pStyle w:val="10"/>
              <w:widowControl w:val="0"/>
              <w:spacing w:before="0" w:after="0"/>
            </w:pPr>
            <w:r w:rsidRPr="00E37E7B">
              <w:t xml:space="preserve">Тематика семинарского занятия 2. </w:t>
            </w:r>
            <w:r w:rsidR="003A4977" w:rsidRPr="00E37E7B">
              <w:t>П</w:t>
            </w:r>
            <w:r w:rsidR="00EA7B4E" w:rsidRPr="00E37E7B">
              <w:t>роизводственный цикл и производственная мощность предприятий, входящих в состав корпорации. Организационные типы построения производственной структуры управления корпорации</w:t>
            </w:r>
          </w:p>
          <w:p w14:paraId="5631418D" w14:textId="77777777" w:rsidR="00955B45" w:rsidRPr="00E37E7B" w:rsidRDefault="00955B45" w:rsidP="005A1188">
            <w:pPr>
              <w:pStyle w:val="10"/>
              <w:widowControl w:val="0"/>
              <w:spacing w:before="0" w:after="0"/>
            </w:pPr>
            <w:r w:rsidRPr="00E37E7B">
              <w:t>Вопросы:</w:t>
            </w:r>
          </w:p>
          <w:p w14:paraId="2A921605" w14:textId="3DD57E28" w:rsidR="00EA7B4E" w:rsidRPr="00E37E7B" w:rsidRDefault="00EA7B4E" w:rsidP="005A1188">
            <w:pPr>
              <w:pStyle w:val="10"/>
              <w:widowControl w:val="0"/>
              <w:spacing w:before="0" w:after="0"/>
            </w:pPr>
            <w:r w:rsidRPr="00E37E7B">
              <w:t>1. Организация, структура и факторы, влияющие на длительность производственного цикла предприятий корпорации.</w:t>
            </w:r>
          </w:p>
          <w:p w14:paraId="42558CEA" w14:textId="16ABDFA4" w:rsidR="00EA7B4E" w:rsidRPr="00E37E7B" w:rsidRDefault="00EA7B4E" w:rsidP="005A1188">
            <w:pPr>
              <w:pStyle w:val="10"/>
              <w:widowControl w:val="0"/>
              <w:spacing w:before="0" w:after="0"/>
            </w:pPr>
            <w:r w:rsidRPr="00E37E7B">
              <w:t>2. Производственная мощность предприятия и показатели ее расчета.</w:t>
            </w:r>
          </w:p>
          <w:p w14:paraId="5AAF4675" w14:textId="4BC16058" w:rsidR="00EA7B4E" w:rsidRPr="00E37E7B" w:rsidRDefault="00EA7B4E" w:rsidP="005A1188">
            <w:pPr>
              <w:pStyle w:val="10"/>
              <w:widowControl w:val="0"/>
              <w:spacing w:before="0" w:after="0"/>
            </w:pPr>
            <w:r w:rsidRPr="00E37E7B">
              <w:t>3. Производственная программа, ассортиментная политика и управление качеством продукции.</w:t>
            </w:r>
          </w:p>
          <w:p w14:paraId="5499DCEB" w14:textId="0F375429" w:rsidR="00EA7B4E" w:rsidRPr="00E37E7B" w:rsidRDefault="00EA7B4E" w:rsidP="005A1188">
            <w:pPr>
              <w:pStyle w:val="10"/>
              <w:widowControl w:val="0"/>
              <w:spacing w:before="0" w:after="0"/>
            </w:pPr>
            <w:r w:rsidRPr="00E37E7B">
              <w:t>4.</w:t>
            </w:r>
            <w:r w:rsidR="00F47EF5" w:rsidRPr="00E37E7B">
              <w:t>Организационная структура корпорации и факторы, оказывающие влияние на выбор организационной структуры. Организационная структура ТНК.</w:t>
            </w:r>
          </w:p>
          <w:p w14:paraId="0B7D620A" w14:textId="4FE1F573" w:rsidR="000B2DE2" w:rsidRPr="00E37E7B" w:rsidRDefault="000B2DE2" w:rsidP="005A1188">
            <w:pPr>
              <w:pStyle w:val="10"/>
              <w:widowControl w:val="0"/>
              <w:spacing w:before="0" w:after="0"/>
            </w:pPr>
            <w:r w:rsidRPr="00E37E7B">
              <w:t>Рекомендуемые источники:</w:t>
            </w:r>
          </w:p>
          <w:p w14:paraId="6426C610" w14:textId="2F045D25" w:rsidR="00955B45" w:rsidRPr="00E37E7B" w:rsidRDefault="000B2DE2" w:rsidP="008634AC">
            <w:pPr>
              <w:pStyle w:val="10"/>
              <w:widowControl w:val="0"/>
              <w:spacing w:before="0" w:after="0"/>
            </w:pPr>
            <w:r w:rsidRPr="00E37E7B">
              <w:t>из раздела 8:</w:t>
            </w:r>
            <w:r w:rsidR="00013D8A" w:rsidRPr="00E37E7B">
              <w:t xml:space="preserve"> </w:t>
            </w:r>
            <w:r w:rsidR="009603EE" w:rsidRPr="00E37E7B">
              <w:t>8, 1</w:t>
            </w:r>
            <w:r w:rsidR="008634AC">
              <w:t>1</w:t>
            </w:r>
            <w:r w:rsidR="009246CA">
              <w:t>, 15; 9: 1-11</w:t>
            </w:r>
          </w:p>
        </w:tc>
        <w:tc>
          <w:tcPr>
            <w:tcW w:w="1224" w:type="pct"/>
            <w:shd w:val="clear" w:color="auto" w:fill="auto"/>
          </w:tcPr>
          <w:p w14:paraId="3E894900" w14:textId="23AA532C" w:rsidR="00955B45" w:rsidRPr="00E37E7B" w:rsidRDefault="00955B45" w:rsidP="005A1188">
            <w:pPr>
              <w:pStyle w:val="10"/>
              <w:widowControl w:val="0"/>
              <w:spacing w:before="0" w:after="0"/>
            </w:pPr>
            <w:r w:rsidRPr="00E37E7B">
              <w:t xml:space="preserve">Опрос. Обсуждение дискуссионных вопросов. Выполнение исследовательских заданий с применением аналитических информационных систем. </w:t>
            </w:r>
            <w:r w:rsidR="00F47EF5" w:rsidRPr="00E37E7B">
              <w:t>Анализ организационной структуры корпорации по выбору. Выполнение презентации «Анализ построения организационной структуры крупнейших международных корпораций»</w:t>
            </w:r>
          </w:p>
        </w:tc>
      </w:tr>
      <w:tr w:rsidR="00955B45" w:rsidRPr="00E37E7B" w14:paraId="57CAC56B" w14:textId="77777777" w:rsidTr="002832C1">
        <w:trPr>
          <w:trHeight w:val="855"/>
        </w:trPr>
        <w:tc>
          <w:tcPr>
            <w:tcW w:w="1156" w:type="pct"/>
            <w:vMerge w:val="restart"/>
          </w:tcPr>
          <w:p w14:paraId="2D0450BF" w14:textId="77777777" w:rsidR="00563543" w:rsidRPr="00E37E7B" w:rsidRDefault="00955B45" w:rsidP="00563543">
            <w:pPr>
              <w:spacing w:after="0"/>
              <w:contextualSpacing/>
              <w:jc w:val="both"/>
              <w:rPr>
                <w:rFonts w:ascii="Times New Roman" w:hAnsi="Times New Roman"/>
                <w:bCs/>
              </w:rPr>
            </w:pPr>
            <w:r w:rsidRPr="00E37E7B">
              <w:rPr>
                <w:rFonts w:ascii="Times New Roman" w:hAnsi="Times New Roman"/>
                <w:bCs/>
              </w:rPr>
              <w:t>3.</w:t>
            </w:r>
            <w:r w:rsidRPr="00E37E7B">
              <w:rPr>
                <w:lang w:eastAsia="ru-RU"/>
              </w:rPr>
              <w:t xml:space="preserve"> </w:t>
            </w:r>
            <w:r w:rsidR="00563543" w:rsidRPr="00E37E7B">
              <w:rPr>
                <w:rFonts w:ascii="Times New Roman" w:hAnsi="Times New Roman"/>
                <w:bCs/>
              </w:rPr>
              <w:t>Собственность и капитал корпорации</w:t>
            </w:r>
          </w:p>
          <w:p w14:paraId="199A7094" w14:textId="77777777" w:rsidR="00955B45" w:rsidRPr="00E37E7B" w:rsidRDefault="00955B45" w:rsidP="005A1188">
            <w:pPr>
              <w:pStyle w:val="10"/>
              <w:widowControl w:val="0"/>
              <w:spacing w:before="0" w:after="0"/>
            </w:pPr>
          </w:p>
        </w:tc>
        <w:tc>
          <w:tcPr>
            <w:tcW w:w="2620" w:type="pct"/>
          </w:tcPr>
          <w:p w14:paraId="54DD924A" w14:textId="5916D1FB" w:rsidR="00955B45" w:rsidRPr="00E37E7B" w:rsidRDefault="00955B45" w:rsidP="005A1188">
            <w:pPr>
              <w:pStyle w:val="10"/>
              <w:widowControl w:val="0"/>
              <w:spacing w:before="0" w:after="0"/>
            </w:pPr>
            <w:r w:rsidRPr="00E37E7B">
              <w:t xml:space="preserve">Тематика семинарского занятия 1. </w:t>
            </w:r>
            <w:r w:rsidR="00F47EF5" w:rsidRPr="00E37E7B">
              <w:t>Собственность и имущество корпорации</w:t>
            </w:r>
            <w:r w:rsidRPr="00E37E7B">
              <w:t xml:space="preserve">.  </w:t>
            </w:r>
          </w:p>
          <w:p w14:paraId="53420762" w14:textId="0582972E" w:rsidR="00955B45" w:rsidRPr="00E37E7B" w:rsidRDefault="00955B45" w:rsidP="005A1188">
            <w:pPr>
              <w:pStyle w:val="10"/>
              <w:widowControl w:val="0"/>
              <w:spacing w:before="0" w:after="0"/>
              <w:rPr>
                <w:lang w:eastAsia="ru-RU"/>
              </w:rPr>
            </w:pPr>
            <w:r w:rsidRPr="00E37E7B">
              <w:rPr>
                <w:lang w:eastAsia="ru-RU"/>
              </w:rPr>
              <w:t>Вопросы:</w:t>
            </w:r>
          </w:p>
          <w:p w14:paraId="7DEE7CED" w14:textId="60B0286C" w:rsidR="00F47EF5" w:rsidRPr="00E37E7B" w:rsidRDefault="00F47EF5" w:rsidP="005A1188">
            <w:pPr>
              <w:pStyle w:val="10"/>
              <w:widowControl w:val="0"/>
              <w:spacing w:before="0" w:after="0"/>
            </w:pPr>
            <w:r w:rsidRPr="00E37E7B">
              <w:t xml:space="preserve">1. Дайте характеристику собственности и </w:t>
            </w:r>
            <w:r w:rsidR="007D13DC" w:rsidRPr="00E37E7B">
              <w:t>имущества корпорации. Структура собственности корпорации. В чем заключается ограниченная ответственность участников корпорации.</w:t>
            </w:r>
          </w:p>
          <w:p w14:paraId="610B945E" w14:textId="3840EEB3" w:rsidR="007D13DC" w:rsidRPr="00E37E7B" w:rsidRDefault="007D13DC" w:rsidP="005A1188">
            <w:pPr>
              <w:pStyle w:val="10"/>
              <w:widowControl w:val="0"/>
              <w:spacing w:before="0" w:after="0"/>
            </w:pPr>
            <w:r w:rsidRPr="00E37E7B">
              <w:t>2. Состав и источники формирования имущества корпорации. Акционерный и уставный капитал корпорации.</w:t>
            </w:r>
            <w:r w:rsidR="00815ABA" w:rsidRPr="00E37E7B">
              <w:t xml:space="preserve"> Дивидендная политика корпорации.</w:t>
            </w:r>
          </w:p>
          <w:p w14:paraId="02339B7C" w14:textId="77777777" w:rsidR="000B2DE2" w:rsidRPr="00E37E7B" w:rsidRDefault="000B2DE2" w:rsidP="005A1188">
            <w:pPr>
              <w:pStyle w:val="10"/>
              <w:widowControl w:val="0"/>
              <w:spacing w:before="0" w:after="0"/>
            </w:pPr>
            <w:r w:rsidRPr="00E37E7B">
              <w:t>Рекомендуемые источники:</w:t>
            </w:r>
          </w:p>
          <w:p w14:paraId="10E09C19" w14:textId="0169B619" w:rsidR="00955B45" w:rsidRPr="00E37E7B" w:rsidRDefault="000B2DE2" w:rsidP="005A1188">
            <w:pPr>
              <w:pStyle w:val="10"/>
              <w:widowControl w:val="0"/>
              <w:spacing w:before="0" w:after="0"/>
            </w:pPr>
            <w:r w:rsidRPr="00E37E7B">
              <w:t>из раздела 8:</w:t>
            </w:r>
            <w:r w:rsidR="00013D8A" w:rsidRPr="00E37E7B">
              <w:t xml:space="preserve"> </w:t>
            </w:r>
            <w:r w:rsidR="009603EE" w:rsidRPr="00E37E7B">
              <w:t>3</w:t>
            </w:r>
            <w:r w:rsidR="00013D8A" w:rsidRPr="00E37E7B">
              <w:t>-</w:t>
            </w:r>
            <w:r w:rsidR="009603EE" w:rsidRPr="00E37E7B">
              <w:t>7</w:t>
            </w:r>
            <w:r w:rsidR="00EA7A35" w:rsidRPr="00E37E7B">
              <w:t xml:space="preserve">, </w:t>
            </w:r>
            <w:r w:rsidR="009603EE" w:rsidRPr="00E37E7B">
              <w:t xml:space="preserve">8, </w:t>
            </w:r>
            <w:r w:rsidR="00EA7A35" w:rsidRPr="00E37E7B">
              <w:t>1</w:t>
            </w:r>
            <w:r w:rsidR="009603EE" w:rsidRPr="00E37E7B">
              <w:t>6</w:t>
            </w:r>
            <w:r w:rsidR="00EA7A35" w:rsidRPr="00E37E7B">
              <w:t xml:space="preserve">. </w:t>
            </w:r>
          </w:p>
        </w:tc>
        <w:tc>
          <w:tcPr>
            <w:tcW w:w="1224" w:type="pct"/>
          </w:tcPr>
          <w:p w14:paraId="13D11978" w14:textId="1E684534" w:rsidR="00955B45" w:rsidRPr="00E37E7B" w:rsidRDefault="00955B45" w:rsidP="005A1188">
            <w:pPr>
              <w:pStyle w:val="10"/>
              <w:widowControl w:val="0"/>
              <w:spacing w:before="0" w:after="0"/>
            </w:pPr>
            <w:r w:rsidRPr="00E37E7B">
              <w:t xml:space="preserve">Опрос. Обсуждение дискуссионных вопросов. </w:t>
            </w:r>
            <w:r w:rsidR="003A4977" w:rsidRPr="00E37E7B">
              <w:rPr>
                <w:lang w:eastAsia="ru-RU"/>
              </w:rPr>
              <w:t xml:space="preserve">Анализ дивидендной политики </w:t>
            </w:r>
            <w:r w:rsidRPr="00E37E7B">
              <w:rPr>
                <w:lang w:eastAsia="ru-RU"/>
              </w:rPr>
              <w:t>выбранных корпораци</w:t>
            </w:r>
            <w:r w:rsidR="003A4977" w:rsidRPr="00E37E7B">
              <w:rPr>
                <w:lang w:eastAsia="ru-RU"/>
              </w:rPr>
              <w:t>й</w:t>
            </w:r>
            <w:r w:rsidRPr="00E37E7B">
              <w:rPr>
                <w:lang w:eastAsia="ru-RU"/>
              </w:rPr>
              <w:t>.</w:t>
            </w:r>
            <w:r w:rsidRPr="00E37E7B">
              <w:t xml:space="preserve"> Решение тестовых и практических заданий </w:t>
            </w:r>
          </w:p>
        </w:tc>
      </w:tr>
      <w:tr w:rsidR="00955B45" w:rsidRPr="00E37E7B" w14:paraId="608B8BE9" w14:textId="77777777" w:rsidTr="002832C1">
        <w:trPr>
          <w:trHeight w:val="1484"/>
        </w:trPr>
        <w:tc>
          <w:tcPr>
            <w:tcW w:w="1156" w:type="pct"/>
            <w:vMerge/>
          </w:tcPr>
          <w:p w14:paraId="190475E3" w14:textId="77777777" w:rsidR="00955B45" w:rsidRPr="00E37E7B" w:rsidRDefault="00955B45" w:rsidP="005A1188">
            <w:pPr>
              <w:pStyle w:val="10"/>
              <w:widowControl w:val="0"/>
              <w:spacing w:before="0" w:after="0"/>
            </w:pPr>
          </w:p>
        </w:tc>
        <w:tc>
          <w:tcPr>
            <w:tcW w:w="2620" w:type="pct"/>
          </w:tcPr>
          <w:p w14:paraId="5B2B3B0A" w14:textId="5A4183C0" w:rsidR="00955B45" w:rsidRPr="00E37E7B" w:rsidRDefault="00955B45" w:rsidP="005A1188">
            <w:pPr>
              <w:pStyle w:val="10"/>
              <w:widowControl w:val="0"/>
              <w:spacing w:before="0" w:after="0"/>
              <w:rPr>
                <w:lang w:eastAsia="ru-RU"/>
              </w:rPr>
            </w:pPr>
            <w:r w:rsidRPr="00E37E7B">
              <w:t xml:space="preserve">Тематика семинарского занятия 2. </w:t>
            </w:r>
            <w:r w:rsidRPr="00E37E7B">
              <w:rPr>
                <w:lang w:eastAsia="ru-RU"/>
              </w:rPr>
              <w:t xml:space="preserve">Особенности формирования </w:t>
            </w:r>
            <w:r w:rsidR="003A4977" w:rsidRPr="00E37E7B">
              <w:rPr>
                <w:lang w:eastAsia="ru-RU"/>
              </w:rPr>
              <w:t>собственного и заемного капитала корпорации</w:t>
            </w:r>
            <w:r w:rsidRPr="00E37E7B">
              <w:rPr>
                <w:lang w:eastAsia="ru-RU"/>
              </w:rPr>
              <w:t xml:space="preserve">. </w:t>
            </w:r>
            <w:r w:rsidR="003A4977" w:rsidRPr="00E37E7B">
              <w:rPr>
                <w:lang w:eastAsia="ru-RU"/>
              </w:rPr>
              <w:t>Привлеченный капитал. Долгосрочные и краткосрочные обязательства корпорации. Чистые активы. Уровень финансового риска корпорации.</w:t>
            </w:r>
          </w:p>
          <w:p w14:paraId="2484C39A" w14:textId="77777777" w:rsidR="00955B45" w:rsidRPr="00E37E7B" w:rsidRDefault="00955B45" w:rsidP="005A1188">
            <w:pPr>
              <w:pStyle w:val="10"/>
              <w:widowControl w:val="0"/>
              <w:spacing w:before="0" w:after="0"/>
              <w:rPr>
                <w:lang w:eastAsia="ru-RU"/>
              </w:rPr>
            </w:pPr>
            <w:r w:rsidRPr="00E37E7B">
              <w:rPr>
                <w:lang w:eastAsia="ru-RU"/>
              </w:rPr>
              <w:t>Вопросы:</w:t>
            </w:r>
          </w:p>
          <w:p w14:paraId="49555883" w14:textId="7025B35D" w:rsidR="003A4977" w:rsidRPr="00E37E7B" w:rsidRDefault="003A4977" w:rsidP="003A4977">
            <w:pPr>
              <w:pStyle w:val="10"/>
              <w:widowControl w:val="0"/>
              <w:spacing w:before="0" w:after="0"/>
            </w:pPr>
            <w:r w:rsidRPr="00E37E7B">
              <w:lastRenderedPageBreak/>
              <w:t>1. Собственный, заемный и привлеченный капитал корпорации. Управление структурой капитала корпорации. От каких факторов зависит величина и структура капитала корпорации. Какие факторы оказывают влияние на рентабельность собственного капитала.</w:t>
            </w:r>
          </w:p>
          <w:p w14:paraId="6A317407" w14:textId="61EB8874" w:rsidR="003A4977" w:rsidRPr="00E37E7B" w:rsidRDefault="003A4977" w:rsidP="003A4977">
            <w:pPr>
              <w:pStyle w:val="10"/>
              <w:widowControl w:val="0"/>
              <w:spacing w:before="0" w:after="0"/>
            </w:pPr>
            <w:r w:rsidRPr="00E37E7B">
              <w:t>2. Уровень финансового риска корпорации. Как работать с таким видом риска.</w:t>
            </w:r>
          </w:p>
          <w:p w14:paraId="5ABE50C8" w14:textId="77777777" w:rsidR="000B2DE2" w:rsidRPr="00E37E7B" w:rsidRDefault="000B2DE2" w:rsidP="005A1188">
            <w:pPr>
              <w:pStyle w:val="10"/>
              <w:widowControl w:val="0"/>
              <w:spacing w:before="0" w:after="0"/>
            </w:pPr>
            <w:r w:rsidRPr="00E37E7B">
              <w:t>Рекомендуемые источники:</w:t>
            </w:r>
          </w:p>
          <w:p w14:paraId="522DF993" w14:textId="26F3DBC6" w:rsidR="00955B45" w:rsidRPr="00E37E7B" w:rsidRDefault="009603EE" w:rsidP="008634AC">
            <w:pPr>
              <w:pStyle w:val="10"/>
              <w:widowControl w:val="0"/>
              <w:spacing w:before="0" w:after="0"/>
            </w:pPr>
            <w:r w:rsidRPr="00E37E7B">
              <w:t>из раздела 8: 3-7, 8, 1</w:t>
            </w:r>
            <w:r w:rsidR="008634AC">
              <w:t>4</w:t>
            </w:r>
            <w:r w:rsidR="009246CA">
              <w:t>; 9: 1-11</w:t>
            </w:r>
          </w:p>
        </w:tc>
        <w:tc>
          <w:tcPr>
            <w:tcW w:w="1224" w:type="pct"/>
          </w:tcPr>
          <w:p w14:paraId="48CC4BFA" w14:textId="3CAD22A4" w:rsidR="00955B45" w:rsidRPr="00E37E7B" w:rsidRDefault="00955B45" w:rsidP="005A1188">
            <w:pPr>
              <w:pStyle w:val="10"/>
              <w:widowControl w:val="0"/>
              <w:spacing w:before="0" w:after="0"/>
            </w:pPr>
            <w:r w:rsidRPr="00E37E7B">
              <w:lastRenderedPageBreak/>
              <w:t xml:space="preserve">Обсуждение </w:t>
            </w:r>
            <w:r w:rsidR="003A4977" w:rsidRPr="00E37E7B">
              <w:t xml:space="preserve">структуры капитала в </w:t>
            </w:r>
            <w:r w:rsidRPr="00E37E7B">
              <w:t xml:space="preserve">выбранных корпорациях. Решение тестовых и практических заданий </w:t>
            </w:r>
          </w:p>
        </w:tc>
      </w:tr>
      <w:tr w:rsidR="00955B45" w:rsidRPr="00E37E7B" w14:paraId="7F358DE8" w14:textId="77777777" w:rsidTr="002832C1">
        <w:trPr>
          <w:trHeight w:val="160"/>
        </w:trPr>
        <w:tc>
          <w:tcPr>
            <w:tcW w:w="1156" w:type="pct"/>
            <w:vMerge w:val="restart"/>
          </w:tcPr>
          <w:p w14:paraId="64835E88" w14:textId="77777777" w:rsidR="00955B45" w:rsidRPr="00E37E7B" w:rsidRDefault="00955B45" w:rsidP="005A1188">
            <w:pPr>
              <w:pStyle w:val="10"/>
              <w:widowControl w:val="0"/>
              <w:spacing w:before="0" w:after="0"/>
            </w:pPr>
            <w:r w:rsidRPr="00E37E7B">
              <w:t>4.</w:t>
            </w:r>
            <w:r w:rsidRPr="00E37E7B">
              <w:rPr>
                <w:bCs/>
              </w:rPr>
              <w:t xml:space="preserve"> </w:t>
            </w:r>
            <w:r w:rsidR="00702A80" w:rsidRPr="00E37E7B">
              <w:rPr>
                <w:bCs/>
              </w:rPr>
              <w:t>Основные средства корпорации. Инвестиционная деятельность корпорации</w:t>
            </w:r>
          </w:p>
        </w:tc>
        <w:tc>
          <w:tcPr>
            <w:tcW w:w="2620" w:type="pct"/>
          </w:tcPr>
          <w:p w14:paraId="1ECE6F09" w14:textId="66A335AC" w:rsidR="00955B45" w:rsidRPr="00E37E7B" w:rsidRDefault="00955B45" w:rsidP="005A1188">
            <w:pPr>
              <w:pStyle w:val="10"/>
              <w:widowControl w:val="0"/>
              <w:spacing w:before="0" w:after="0"/>
              <w:rPr>
                <w:bCs/>
              </w:rPr>
            </w:pPr>
            <w:r w:rsidRPr="00E37E7B">
              <w:t xml:space="preserve">Тематика семинарского занятия 1. </w:t>
            </w:r>
            <w:r w:rsidR="0015148A" w:rsidRPr="00E37E7B">
              <w:rPr>
                <w:bCs/>
              </w:rPr>
              <w:t>Основные средства корпорации</w:t>
            </w:r>
            <w:r w:rsidRPr="00E37E7B">
              <w:rPr>
                <w:bCs/>
              </w:rPr>
              <w:t>.</w:t>
            </w:r>
            <w:r w:rsidR="0015148A" w:rsidRPr="00E37E7B">
              <w:rPr>
                <w:bCs/>
              </w:rPr>
              <w:t xml:space="preserve"> Структура основных средств, оценка и амортизация.</w:t>
            </w:r>
          </w:p>
          <w:p w14:paraId="708667C3" w14:textId="77777777" w:rsidR="00955B45" w:rsidRPr="00E37E7B" w:rsidRDefault="00955B45" w:rsidP="005A1188">
            <w:pPr>
              <w:pStyle w:val="10"/>
              <w:widowControl w:val="0"/>
              <w:spacing w:before="0" w:after="0"/>
              <w:rPr>
                <w:bCs/>
              </w:rPr>
            </w:pPr>
            <w:r w:rsidRPr="00E37E7B">
              <w:rPr>
                <w:bCs/>
              </w:rPr>
              <w:t>Вопросы:</w:t>
            </w:r>
          </w:p>
          <w:p w14:paraId="6F478638" w14:textId="5B2C86F2" w:rsidR="00955B45" w:rsidRPr="00E37E7B" w:rsidRDefault="0015148A" w:rsidP="005A1188">
            <w:pPr>
              <w:pStyle w:val="10"/>
              <w:widowControl w:val="0"/>
              <w:spacing w:before="0" w:after="0"/>
              <w:rPr>
                <w:bCs/>
              </w:rPr>
            </w:pPr>
            <w:r w:rsidRPr="00E37E7B">
              <w:rPr>
                <w:bCs/>
              </w:rPr>
              <w:t>1. Критерии отнесения имущества к основным средствам. Структура основных средств. Стоимостная оценка основных средств.</w:t>
            </w:r>
          </w:p>
          <w:p w14:paraId="5641DA96" w14:textId="3626038B" w:rsidR="0015148A" w:rsidRPr="00E37E7B" w:rsidRDefault="0015148A" w:rsidP="005A1188">
            <w:pPr>
              <w:pStyle w:val="10"/>
              <w:widowControl w:val="0"/>
              <w:spacing w:before="0" w:after="0"/>
              <w:rPr>
                <w:bCs/>
              </w:rPr>
            </w:pPr>
            <w:r w:rsidRPr="00E37E7B">
              <w:rPr>
                <w:bCs/>
              </w:rPr>
              <w:t>2. Амортизация. Основные методы начисления амортизации. Необходимость ускоренной амортизации. Обно</w:t>
            </w:r>
            <w:r w:rsidR="00876FFA" w:rsidRPr="00E37E7B">
              <w:rPr>
                <w:bCs/>
              </w:rPr>
              <w:t>в</w:t>
            </w:r>
            <w:r w:rsidRPr="00E37E7B">
              <w:rPr>
                <w:bCs/>
              </w:rPr>
              <w:t>ление основных средств и НТП.</w:t>
            </w:r>
          </w:p>
          <w:p w14:paraId="25F4FF37" w14:textId="77777777" w:rsidR="000B2DE2" w:rsidRPr="00E37E7B" w:rsidRDefault="000B2DE2" w:rsidP="005A1188">
            <w:pPr>
              <w:pStyle w:val="10"/>
              <w:widowControl w:val="0"/>
              <w:spacing w:before="0" w:after="0"/>
              <w:rPr>
                <w:bCs/>
              </w:rPr>
            </w:pPr>
            <w:r w:rsidRPr="00E37E7B">
              <w:rPr>
                <w:bCs/>
              </w:rPr>
              <w:t>Рекомендуемые источники:</w:t>
            </w:r>
          </w:p>
          <w:p w14:paraId="42EFB7F9" w14:textId="5564EBC5" w:rsidR="00955B45" w:rsidRPr="00E37E7B" w:rsidRDefault="000B2DE2" w:rsidP="009246CA">
            <w:pPr>
              <w:pStyle w:val="10"/>
              <w:widowControl w:val="0"/>
              <w:spacing w:before="0" w:after="0"/>
            </w:pPr>
            <w:r w:rsidRPr="00E37E7B">
              <w:t>из раздела 8:</w:t>
            </w:r>
            <w:r w:rsidR="00013D8A" w:rsidRPr="00E37E7B">
              <w:t xml:space="preserve"> </w:t>
            </w:r>
            <w:r w:rsidR="009603EE" w:rsidRPr="00E37E7B">
              <w:t>8</w:t>
            </w:r>
            <w:r w:rsidR="008634AC">
              <w:t>,</w:t>
            </w:r>
            <w:r w:rsidR="00013D8A" w:rsidRPr="00E37E7B">
              <w:t xml:space="preserve"> </w:t>
            </w:r>
            <w:r w:rsidR="00E250A4" w:rsidRPr="00E37E7B">
              <w:t>1</w:t>
            </w:r>
            <w:r w:rsidR="008634AC">
              <w:t>1,12,13,15</w:t>
            </w:r>
          </w:p>
        </w:tc>
        <w:tc>
          <w:tcPr>
            <w:tcW w:w="1224" w:type="pct"/>
          </w:tcPr>
          <w:p w14:paraId="0171A0E1" w14:textId="77777777" w:rsidR="00955B45" w:rsidRPr="00E37E7B" w:rsidRDefault="00955B45" w:rsidP="005A1188">
            <w:pPr>
              <w:pStyle w:val="10"/>
              <w:widowControl w:val="0"/>
              <w:spacing w:before="0" w:after="0"/>
            </w:pPr>
            <w:r w:rsidRPr="00E37E7B">
              <w:t xml:space="preserve">Опрос. Обсуждение дискуссионных вопросов. Решение тестовых и практических заданий </w:t>
            </w:r>
          </w:p>
        </w:tc>
      </w:tr>
      <w:tr w:rsidR="00955B45" w:rsidRPr="00E37E7B" w14:paraId="75CCE55F" w14:textId="77777777" w:rsidTr="002832C1">
        <w:trPr>
          <w:trHeight w:val="570"/>
        </w:trPr>
        <w:tc>
          <w:tcPr>
            <w:tcW w:w="1156" w:type="pct"/>
            <w:vMerge/>
          </w:tcPr>
          <w:p w14:paraId="449209FF" w14:textId="77777777" w:rsidR="00955B45" w:rsidRPr="00E37E7B" w:rsidRDefault="00955B45" w:rsidP="005A1188">
            <w:pPr>
              <w:pStyle w:val="10"/>
              <w:widowControl w:val="0"/>
              <w:spacing w:before="0" w:after="0"/>
            </w:pPr>
          </w:p>
        </w:tc>
        <w:tc>
          <w:tcPr>
            <w:tcW w:w="2620" w:type="pct"/>
          </w:tcPr>
          <w:p w14:paraId="492C7783" w14:textId="77777777" w:rsidR="00876FFA" w:rsidRPr="00E37E7B" w:rsidRDefault="00955B45" w:rsidP="005A1188">
            <w:pPr>
              <w:pStyle w:val="10"/>
              <w:widowControl w:val="0"/>
              <w:spacing w:before="0" w:after="0"/>
            </w:pPr>
            <w:r w:rsidRPr="00E37E7B">
              <w:t xml:space="preserve">Тематика семинарского занятия 2. </w:t>
            </w:r>
            <w:r w:rsidR="00876FFA" w:rsidRPr="00E37E7B">
              <w:t xml:space="preserve">Капитальные вложения. Долгосрочные инвестиции и основной капитал корпорации. </w:t>
            </w:r>
          </w:p>
          <w:p w14:paraId="71C6DF0E" w14:textId="49F1AEF0" w:rsidR="00955B45" w:rsidRPr="00E37E7B" w:rsidRDefault="00955B45" w:rsidP="005A1188">
            <w:pPr>
              <w:pStyle w:val="10"/>
              <w:widowControl w:val="0"/>
              <w:spacing w:before="0" w:after="0"/>
            </w:pPr>
            <w:r w:rsidRPr="00E37E7B">
              <w:t>Вопросы:</w:t>
            </w:r>
          </w:p>
          <w:p w14:paraId="57D0F890" w14:textId="3380D295" w:rsidR="00876FFA" w:rsidRPr="00E37E7B" w:rsidRDefault="00876FFA" w:rsidP="005A1188">
            <w:pPr>
              <w:pStyle w:val="10"/>
              <w:widowControl w:val="0"/>
              <w:spacing w:before="0" w:after="0"/>
            </w:pPr>
            <w:r w:rsidRPr="00E37E7B">
              <w:t>1. Что такое капитальные вложения. Какие вложения относят к капитальным.</w:t>
            </w:r>
          </w:p>
          <w:p w14:paraId="3DE5C9F0" w14:textId="1691ABC2" w:rsidR="00876FFA" w:rsidRPr="00E37E7B" w:rsidRDefault="00876FFA" w:rsidP="005A1188">
            <w:pPr>
              <w:pStyle w:val="10"/>
              <w:widowControl w:val="0"/>
              <w:spacing w:before="0" w:after="0"/>
            </w:pPr>
            <w:r w:rsidRPr="00E37E7B">
              <w:t>2. Инвестиционные проекты корпорации. Дайте определение понятию инвестиционный цикл. Источники финансирования инвестиционных проектов.</w:t>
            </w:r>
          </w:p>
          <w:p w14:paraId="0A45105E" w14:textId="71FFE1CE" w:rsidR="00876FFA" w:rsidRPr="00E37E7B" w:rsidRDefault="00876FFA" w:rsidP="005A1188">
            <w:pPr>
              <w:pStyle w:val="10"/>
              <w:widowControl w:val="0"/>
              <w:spacing w:before="0" w:after="0"/>
            </w:pPr>
            <w:r w:rsidRPr="00E37E7B">
              <w:t>3. Нематериальные активы: порядок оценки и способы расчета амортизации в корпорации.</w:t>
            </w:r>
          </w:p>
          <w:p w14:paraId="34D5E2DB" w14:textId="77777777" w:rsidR="002D4495" w:rsidRPr="00E37E7B" w:rsidRDefault="002D4495" w:rsidP="005A1188">
            <w:pPr>
              <w:pStyle w:val="10"/>
              <w:widowControl w:val="0"/>
              <w:spacing w:before="0" w:after="0"/>
            </w:pPr>
            <w:r w:rsidRPr="00E37E7B">
              <w:t>Рекомендуемые источники:</w:t>
            </w:r>
          </w:p>
          <w:p w14:paraId="0C6CC4F4" w14:textId="396369B8" w:rsidR="00955B45" w:rsidRPr="00E37E7B" w:rsidRDefault="009603EE" w:rsidP="005A1188">
            <w:pPr>
              <w:pStyle w:val="10"/>
              <w:widowControl w:val="0"/>
              <w:spacing w:before="0" w:after="0"/>
            </w:pPr>
            <w:r w:rsidRPr="00E37E7B">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tcPr>
          <w:p w14:paraId="43CC6C81" w14:textId="5C747C70" w:rsidR="00955B45" w:rsidRPr="00E37E7B" w:rsidRDefault="00955B45" w:rsidP="005A1188">
            <w:pPr>
              <w:pStyle w:val="10"/>
              <w:widowControl w:val="0"/>
              <w:spacing w:before="0" w:after="0"/>
            </w:pPr>
            <w:r w:rsidRPr="00E37E7B">
              <w:t xml:space="preserve">Обсуждение дискуссионных вопросов. Решение практических </w:t>
            </w:r>
            <w:r w:rsidR="0015148A" w:rsidRPr="00E37E7B">
              <w:t xml:space="preserve">и исследовательских </w:t>
            </w:r>
            <w:r w:rsidRPr="00E37E7B">
              <w:t xml:space="preserve">заданий </w:t>
            </w:r>
          </w:p>
          <w:p w14:paraId="146B5C9E" w14:textId="77777777" w:rsidR="00955B45" w:rsidRPr="00E37E7B" w:rsidRDefault="00955B45" w:rsidP="005A1188">
            <w:pPr>
              <w:pStyle w:val="10"/>
              <w:widowControl w:val="0"/>
              <w:spacing w:before="0" w:after="0"/>
            </w:pPr>
          </w:p>
        </w:tc>
      </w:tr>
      <w:tr w:rsidR="00E748D8" w:rsidRPr="00E37E7B" w14:paraId="1C8D5F7D" w14:textId="77777777" w:rsidTr="00E748D8">
        <w:trPr>
          <w:trHeight w:val="3726"/>
        </w:trPr>
        <w:tc>
          <w:tcPr>
            <w:tcW w:w="1156" w:type="pct"/>
            <w:vMerge w:val="restart"/>
          </w:tcPr>
          <w:p w14:paraId="367F60D2" w14:textId="77777777" w:rsidR="00E748D8" w:rsidRPr="00E37E7B" w:rsidRDefault="00E748D8" w:rsidP="00D86EF6">
            <w:pPr>
              <w:tabs>
                <w:tab w:val="left" w:pos="300"/>
              </w:tabs>
              <w:spacing w:after="0"/>
              <w:contextualSpacing/>
              <w:jc w:val="both"/>
            </w:pPr>
            <w:r w:rsidRPr="00E37E7B">
              <w:rPr>
                <w:rFonts w:ascii="Times New Roman" w:hAnsi="Times New Roman"/>
                <w:color w:val="000000"/>
              </w:rPr>
              <w:t>5.</w:t>
            </w:r>
            <w:r w:rsidRPr="00E37E7B">
              <w:rPr>
                <w:rFonts w:ascii="Times New Roman" w:hAnsi="Times New Roman"/>
                <w:bCs/>
              </w:rPr>
              <w:t>Оборотные средства и оборотный капитал корпорации</w:t>
            </w:r>
          </w:p>
        </w:tc>
        <w:tc>
          <w:tcPr>
            <w:tcW w:w="2620" w:type="pct"/>
          </w:tcPr>
          <w:p w14:paraId="31A4BF23" w14:textId="77777777" w:rsidR="00E748D8" w:rsidRPr="00E37E7B" w:rsidRDefault="00E748D8" w:rsidP="00E748D8">
            <w:pPr>
              <w:pStyle w:val="10"/>
              <w:widowControl w:val="0"/>
              <w:spacing w:before="0" w:after="0"/>
            </w:pPr>
            <w:r w:rsidRPr="00E37E7B">
              <w:t xml:space="preserve">Тематика семинарского занятия 1. Оборотные средства как часть капитала корпорации, авансированного в производство. Оборотные активы. </w:t>
            </w:r>
          </w:p>
          <w:p w14:paraId="18456215" w14:textId="77777777" w:rsidR="00E748D8" w:rsidRPr="00E37E7B" w:rsidRDefault="00E748D8" w:rsidP="00E748D8">
            <w:pPr>
              <w:pStyle w:val="10"/>
              <w:widowControl w:val="0"/>
              <w:spacing w:before="0" w:after="0"/>
            </w:pPr>
            <w:r w:rsidRPr="00E37E7B">
              <w:t>Вопросы:</w:t>
            </w:r>
          </w:p>
          <w:p w14:paraId="38D0743B" w14:textId="77777777" w:rsidR="00E748D8" w:rsidRPr="00E37E7B" w:rsidRDefault="00E748D8" w:rsidP="00E748D8">
            <w:pPr>
              <w:pStyle w:val="10"/>
              <w:widowControl w:val="0"/>
              <w:spacing w:before="0" w:after="0"/>
            </w:pPr>
            <w:r w:rsidRPr="00E37E7B">
              <w:t>1. Экономическая сущность оборотных средств и оборотных активов корпорации. Признаки отнесения средств к оборотным средствам.</w:t>
            </w:r>
          </w:p>
          <w:p w14:paraId="3007C28B" w14:textId="77777777" w:rsidR="00E748D8" w:rsidRPr="00E37E7B" w:rsidRDefault="00E748D8" w:rsidP="00E748D8">
            <w:pPr>
              <w:pStyle w:val="10"/>
              <w:widowControl w:val="0"/>
              <w:spacing w:before="0" w:after="0"/>
            </w:pPr>
            <w:r w:rsidRPr="00E37E7B">
              <w:t>2. Нормирование оборотных средств (методы ФИФО и ЛИФО).</w:t>
            </w:r>
          </w:p>
          <w:p w14:paraId="34BF106F" w14:textId="77777777" w:rsidR="00E748D8" w:rsidRPr="00E37E7B" w:rsidRDefault="00E748D8" w:rsidP="00E748D8">
            <w:pPr>
              <w:pStyle w:val="10"/>
              <w:widowControl w:val="0"/>
              <w:spacing w:before="0" w:after="0"/>
            </w:pPr>
            <w:r w:rsidRPr="00E37E7B">
              <w:t>3. Собственные оборотные средства корпорации. Чистый оборотный капитал. Оборачиваемость оборотного капитала.</w:t>
            </w:r>
          </w:p>
          <w:p w14:paraId="44D9BA4C" w14:textId="33C55EAD" w:rsidR="00E748D8" w:rsidRPr="00E37E7B" w:rsidRDefault="00E748D8" w:rsidP="00E748D8">
            <w:pPr>
              <w:pStyle w:val="10"/>
              <w:widowControl w:val="0"/>
              <w:spacing w:before="0" w:after="0"/>
            </w:pPr>
            <w:r w:rsidRPr="00E37E7B">
              <w:t>4. Эффективность использования оборотных средств: критерии и показатели.</w:t>
            </w:r>
          </w:p>
        </w:tc>
        <w:tc>
          <w:tcPr>
            <w:tcW w:w="1224" w:type="pct"/>
            <w:vMerge w:val="restart"/>
          </w:tcPr>
          <w:p w14:paraId="184C380A" w14:textId="77777777" w:rsidR="00E748D8" w:rsidRPr="00E37E7B" w:rsidRDefault="00E748D8" w:rsidP="005A1188">
            <w:pPr>
              <w:pStyle w:val="10"/>
              <w:widowControl w:val="0"/>
              <w:spacing w:before="0" w:after="0"/>
            </w:pPr>
            <w:r w:rsidRPr="00E37E7B">
              <w:t xml:space="preserve">Опрос. Разбор тестовых заданий. Решение практических задач Дискуссия на тему «Оборотный средства, оборотные активы, оборотный капитал корпорации: сущность понятий. Оборотный капитал и оценка финансовой устойчивости, ликвидности и деловой активности </w:t>
            </w:r>
            <w:r w:rsidRPr="00E37E7B">
              <w:lastRenderedPageBreak/>
              <w:t>корпорации». Решение практических и исследовательских заданий.</w:t>
            </w:r>
          </w:p>
          <w:p w14:paraId="6FCCBD77" w14:textId="3F0EA4E2" w:rsidR="00E748D8" w:rsidRPr="00E37E7B" w:rsidRDefault="00E748D8" w:rsidP="00206CE7">
            <w:pPr>
              <w:pStyle w:val="10"/>
              <w:widowControl w:val="0"/>
              <w:spacing w:before="0" w:after="0"/>
            </w:pPr>
            <w:r w:rsidRPr="00E37E7B">
              <w:t xml:space="preserve">Обсуждение дискуссионных вопросов. </w:t>
            </w:r>
          </w:p>
        </w:tc>
      </w:tr>
      <w:tr w:rsidR="00E748D8" w:rsidRPr="00E37E7B" w14:paraId="7F067A67" w14:textId="77777777" w:rsidTr="005A40EF">
        <w:trPr>
          <w:trHeight w:val="3135"/>
        </w:trPr>
        <w:tc>
          <w:tcPr>
            <w:tcW w:w="1156" w:type="pct"/>
            <w:vMerge/>
          </w:tcPr>
          <w:p w14:paraId="0F220FD0" w14:textId="77777777" w:rsidR="00E748D8" w:rsidRPr="00E37E7B" w:rsidRDefault="00E748D8" w:rsidP="00D86EF6">
            <w:pPr>
              <w:tabs>
                <w:tab w:val="left" w:pos="300"/>
              </w:tabs>
              <w:spacing w:after="0"/>
              <w:contextualSpacing/>
              <w:jc w:val="both"/>
              <w:rPr>
                <w:rFonts w:ascii="Times New Roman" w:hAnsi="Times New Roman"/>
                <w:color w:val="000000"/>
              </w:rPr>
            </w:pPr>
          </w:p>
        </w:tc>
        <w:tc>
          <w:tcPr>
            <w:tcW w:w="2620" w:type="pct"/>
          </w:tcPr>
          <w:p w14:paraId="2B0161B3" w14:textId="77777777" w:rsidR="00E748D8" w:rsidRPr="00E37E7B" w:rsidRDefault="00E748D8" w:rsidP="00E748D8">
            <w:pPr>
              <w:pStyle w:val="10"/>
              <w:widowControl w:val="0"/>
              <w:tabs>
                <w:tab w:val="left" w:pos="0"/>
                <w:tab w:val="left" w:pos="180"/>
                <w:tab w:val="left" w:pos="1416"/>
              </w:tabs>
              <w:spacing w:before="0" w:after="0"/>
            </w:pPr>
            <w:r w:rsidRPr="00E37E7B">
              <w:t>Тематика семинарского занятия 2. Оборотный капитал корпорации</w:t>
            </w:r>
          </w:p>
          <w:p w14:paraId="6F0DC706" w14:textId="77777777" w:rsidR="00E748D8" w:rsidRPr="00E37E7B" w:rsidRDefault="00E748D8" w:rsidP="00E748D8">
            <w:pPr>
              <w:pStyle w:val="10"/>
              <w:widowControl w:val="0"/>
              <w:tabs>
                <w:tab w:val="left" w:pos="0"/>
                <w:tab w:val="left" w:pos="180"/>
                <w:tab w:val="left" w:pos="1416"/>
              </w:tabs>
              <w:spacing w:before="0" w:after="0"/>
            </w:pPr>
            <w:r w:rsidRPr="00E37E7B">
              <w:t>1. Состав и структура оборотного капитала корпорации.</w:t>
            </w:r>
          </w:p>
          <w:p w14:paraId="7E991774" w14:textId="77777777" w:rsidR="00E748D8" w:rsidRPr="00E37E7B" w:rsidRDefault="00E748D8" w:rsidP="00E748D8">
            <w:pPr>
              <w:pStyle w:val="10"/>
              <w:widowControl w:val="0"/>
              <w:tabs>
                <w:tab w:val="left" w:pos="0"/>
                <w:tab w:val="left" w:pos="180"/>
                <w:tab w:val="left" w:pos="1416"/>
              </w:tabs>
              <w:spacing w:before="0" w:after="0"/>
            </w:pPr>
            <w:r w:rsidRPr="00E37E7B">
              <w:t xml:space="preserve">2. Стадии кругооборота оборотного капитала: денежная, производительная, товарная. </w:t>
            </w:r>
          </w:p>
          <w:p w14:paraId="5225BB18" w14:textId="77777777" w:rsidR="00E748D8" w:rsidRPr="00E37E7B" w:rsidRDefault="00E748D8" w:rsidP="00E748D8">
            <w:pPr>
              <w:pStyle w:val="10"/>
              <w:widowControl w:val="0"/>
              <w:tabs>
                <w:tab w:val="left" w:pos="0"/>
                <w:tab w:val="left" w:pos="180"/>
                <w:tab w:val="left" w:pos="1416"/>
              </w:tabs>
              <w:spacing w:before="0" w:after="0"/>
            </w:pPr>
            <w:r w:rsidRPr="00E37E7B">
              <w:t>3. Управление оборотным капиталом в процессе операционного (производственного) и финансового циклов.</w:t>
            </w:r>
          </w:p>
          <w:p w14:paraId="0C876E99" w14:textId="77777777" w:rsidR="00E748D8" w:rsidRPr="00E37E7B" w:rsidRDefault="00E748D8" w:rsidP="00E748D8">
            <w:pPr>
              <w:pStyle w:val="10"/>
              <w:widowControl w:val="0"/>
              <w:spacing w:before="0" w:after="0"/>
            </w:pPr>
            <w:r w:rsidRPr="00E37E7B">
              <w:t>Рекомендуемые источники:</w:t>
            </w:r>
          </w:p>
          <w:p w14:paraId="28C56572" w14:textId="26DDF5DB" w:rsidR="00E748D8" w:rsidRPr="00E37E7B" w:rsidRDefault="009603EE" w:rsidP="00E748D8">
            <w:pPr>
              <w:pStyle w:val="10"/>
              <w:widowControl w:val="0"/>
              <w:spacing w:before="0" w:after="0"/>
            </w:pPr>
            <w:r w:rsidRPr="00E37E7B">
              <w:t xml:space="preserve">из раздела 8: </w:t>
            </w:r>
            <w:r w:rsidR="008634AC" w:rsidRPr="00E37E7B">
              <w:t>8</w:t>
            </w:r>
            <w:r w:rsidR="008634AC">
              <w:t>,</w:t>
            </w:r>
            <w:r w:rsidR="008634AC" w:rsidRPr="00E37E7B">
              <w:t xml:space="preserve"> 1</w:t>
            </w:r>
            <w:r w:rsidR="008634AC">
              <w:t>1,12,13,15</w:t>
            </w:r>
            <w:r w:rsidR="009246CA">
              <w:t>; 9: 1-11</w:t>
            </w:r>
          </w:p>
        </w:tc>
        <w:tc>
          <w:tcPr>
            <w:tcW w:w="1224" w:type="pct"/>
            <w:vMerge/>
          </w:tcPr>
          <w:p w14:paraId="37D199CF" w14:textId="77777777" w:rsidR="00E748D8" w:rsidRPr="00E37E7B" w:rsidRDefault="00E748D8" w:rsidP="005A1188">
            <w:pPr>
              <w:pStyle w:val="10"/>
              <w:widowControl w:val="0"/>
              <w:spacing w:before="0" w:after="0"/>
            </w:pPr>
          </w:p>
        </w:tc>
      </w:tr>
      <w:tr w:rsidR="00955B45" w:rsidRPr="00E37E7B" w14:paraId="27A1C6C6" w14:textId="77777777" w:rsidTr="002832C1">
        <w:trPr>
          <w:trHeight w:val="50"/>
        </w:trPr>
        <w:tc>
          <w:tcPr>
            <w:tcW w:w="1156" w:type="pct"/>
          </w:tcPr>
          <w:p w14:paraId="2C21CCB7" w14:textId="77777777" w:rsidR="002832C1" w:rsidRPr="00E37E7B" w:rsidRDefault="00955B45" w:rsidP="002832C1">
            <w:pPr>
              <w:spacing w:after="0"/>
              <w:contextualSpacing/>
              <w:jc w:val="both"/>
              <w:rPr>
                <w:rFonts w:ascii="Times New Roman" w:hAnsi="Times New Roman"/>
                <w:color w:val="000000"/>
              </w:rPr>
            </w:pPr>
            <w:r w:rsidRPr="00E37E7B">
              <w:rPr>
                <w:rFonts w:ascii="Times New Roman" w:hAnsi="Times New Roman"/>
                <w:color w:val="000000"/>
              </w:rPr>
              <w:t xml:space="preserve">6. </w:t>
            </w:r>
            <w:r w:rsidR="002832C1" w:rsidRPr="00E37E7B">
              <w:rPr>
                <w:rFonts w:ascii="Times New Roman" w:hAnsi="Times New Roman"/>
                <w:color w:val="000000"/>
              </w:rPr>
              <w:t>Трудовые ресурсы и персонал корпорации. Методы и приемы мотивации и стимулирования труда</w:t>
            </w:r>
          </w:p>
          <w:p w14:paraId="27B743AD" w14:textId="77777777" w:rsidR="00955B45" w:rsidRPr="00E37E7B" w:rsidRDefault="00955B45" w:rsidP="005A1188">
            <w:pPr>
              <w:pStyle w:val="10"/>
              <w:widowControl w:val="0"/>
              <w:spacing w:before="0" w:after="0"/>
            </w:pPr>
          </w:p>
        </w:tc>
        <w:tc>
          <w:tcPr>
            <w:tcW w:w="2620" w:type="pct"/>
          </w:tcPr>
          <w:p w14:paraId="3CAC0A5B" w14:textId="79CAF811" w:rsidR="00955B45" w:rsidRPr="00E37E7B" w:rsidRDefault="00955B45" w:rsidP="005E346A">
            <w:pPr>
              <w:pStyle w:val="10"/>
              <w:widowControl w:val="0"/>
              <w:spacing w:before="0" w:after="0"/>
              <w:jc w:val="both"/>
            </w:pPr>
            <w:r w:rsidRPr="00E37E7B">
              <w:t xml:space="preserve">Тематика семинарского занятия 1. </w:t>
            </w:r>
            <w:r w:rsidR="008A66B7" w:rsidRPr="00E37E7B">
              <w:t>Состав и структура трудовых ресурсов корпорации. Организация оплаты труда. Мотивация и стимулирование труда. Формы, виды и системы оплаты труда. Кадровая политика корпорации.</w:t>
            </w:r>
          </w:p>
          <w:p w14:paraId="7D93BA11" w14:textId="77777777" w:rsidR="005E346A" w:rsidRPr="00E37E7B" w:rsidRDefault="005E346A" w:rsidP="005E346A">
            <w:pPr>
              <w:pStyle w:val="10"/>
              <w:widowControl w:val="0"/>
              <w:spacing w:before="0" w:after="0"/>
              <w:jc w:val="both"/>
            </w:pPr>
            <w:r w:rsidRPr="00E37E7B">
              <w:t>Вопросы:</w:t>
            </w:r>
          </w:p>
          <w:p w14:paraId="799AC2A2" w14:textId="0ADFB9ED" w:rsidR="008A66B7" w:rsidRPr="00E37E7B" w:rsidRDefault="008A66B7" w:rsidP="005E346A">
            <w:pPr>
              <w:pStyle w:val="10"/>
              <w:widowControl w:val="0"/>
              <w:spacing w:before="0" w:after="0"/>
              <w:jc w:val="both"/>
            </w:pPr>
            <w:r w:rsidRPr="00E37E7B">
              <w:t xml:space="preserve">1. </w:t>
            </w:r>
            <w:r w:rsidR="005E346A" w:rsidRPr="00E37E7B">
              <w:t>Состав и структура трудовых ресурсов корпорации. Кадровый состав и классификация трудовых ресурсов. Организация трудовых процессов.</w:t>
            </w:r>
          </w:p>
          <w:p w14:paraId="4129C40D" w14:textId="4D6D7287" w:rsidR="008A66B7" w:rsidRPr="00E37E7B" w:rsidRDefault="008A66B7" w:rsidP="005E346A">
            <w:pPr>
              <w:pStyle w:val="10"/>
              <w:widowControl w:val="0"/>
              <w:spacing w:before="0" w:after="0"/>
              <w:jc w:val="both"/>
            </w:pPr>
            <w:r w:rsidRPr="00E37E7B">
              <w:t xml:space="preserve">2. </w:t>
            </w:r>
            <w:r w:rsidR="005E346A" w:rsidRPr="00E37E7B">
              <w:t>Организация оплаты труда. Формы, виды и системы оплаты труда. Оплата труда с использованием ключевых показателей эффективности (КРI).</w:t>
            </w:r>
          </w:p>
          <w:p w14:paraId="7A5302A8" w14:textId="31065CAA" w:rsidR="008A66B7" w:rsidRPr="00E37E7B" w:rsidRDefault="008A66B7" w:rsidP="005E346A">
            <w:pPr>
              <w:pStyle w:val="10"/>
              <w:widowControl w:val="0"/>
              <w:spacing w:before="0" w:after="0"/>
              <w:jc w:val="both"/>
            </w:pPr>
            <w:r w:rsidRPr="00E37E7B">
              <w:t xml:space="preserve">3. </w:t>
            </w:r>
            <w:r w:rsidR="005E346A" w:rsidRPr="00E37E7B">
              <w:t>Система мотивации и вознаграждение менеджмента в достижении целей корпорации. Компенсации и социальные выплаты.</w:t>
            </w:r>
          </w:p>
          <w:p w14:paraId="5D99E25D" w14:textId="27279C36" w:rsidR="008A66B7" w:rsidRPr="00E37E7B" w:rsidRDefault="008A66B7" w:rsidP="005E346A">
            <w:pPr>
              <w:pStyle w:val="10"/>
              <w:widowControl w:val="0"/>
              <w:spacing w:before="0" w:after="0"/>
              <w:jc w:val="both"/>
            </w:pPr>
            <w:r w:rsidRPr="00E37E7B">
              <w:t xml:space="preserve">4. </w:t>
            </w:r>
            <w:r w:rsidR="005E346A" w:rsidRPr="00E37E7B">
              <w:t>Способы подбора и привлечения персонала. Критерии эффективности кадровой политики корпорации.</w:t>
            </w:r>
          </w:p>
          <w:p w14:paraId="738DE306" w14:textId="77777777" w:rsidR="008A66B7" w:rsidRPr="00E37E7B" w:rsidRDefault="008A66B7" w:rsidP="008A66B7">
            <w:pPr>
              <w:pStyle w:val="10"/>
              <w:widowControl w:val="0"/>
              <w:spacing w:before="0" w:after="0"/>
            </w:pPr>
            <w:r w:rsidRPr="00E37E7B">
              <w:t>Рекомендуемые источники:</w:t>
            </w:r>
          </w:p>
          <w:p w14:paraId="6ED41A5D" w14:textId="5EB0D026" w:rsidR="00955B45" w:rsidRPr="00E37E7B" w:rsidRDefault="009603EE" w:rsidP="009246CA">
            <w:pPr>
              <w:pStyle w:val="10"/>
              <w:widowControl w:val="0"/>
              <w:spacing w:before="0" w:after="0"/>
            </w:pPr>
            <w:r w:rsidRPr="00E37E7B">
              <w:t>из раздела 8: 8</w:t>
            </w:r>
            <w:r w:rsidR="008634AC">
              <w:t>,11,</w:t>
            </w:r>
            <w:r w:rsidRPr="00E37E7B">
              <w:t xml:space="preserve"> 12</w:t>
            </w:r>
            <w:r w:rsidR="008634AC">
              <w:t>,13,</w:t>
            </w:r>
            <w:r w:rsidRPr="00E37E7B">
              <w:t>15</w:t>
            </w:r>
            <w:r w:rsidR="009246CA">
              <w:t>; 9: 1-11</w:t>
            </w:r>
          </w:p>
        </w:tc>
        <w:tc>
          <w:tcPr>
            <w:tcW w:w="1224" w:type="pct"/>
          </w:tcPr>
          <w:p w14:paraId="5A044716" w14:textId="77777777" w:rsidR="00955B45" w:rsidRPr="00E37E7B" w:rsidRDefault="00955B45" w:rsidP="005A1188">
            <w:pPr>
              <w:pStyle w:val="10"/>
              <w:widowControl w:val="0"/>
              <w:spacing w:before="0" w:after="0"/>
            </w:pPr>
            <w:r w:rsidRPr="00E37E7B">
              <w:t>Опрос. Решение практических задач и типовых кейсов.</w:t>
            </w:r>
          </w:p>
          <w:p w14:paraId="71280702" w14:textId="77777777" w:rsidR="00955B45" w:rsidRPr="00E37E7B" w:rsidRDefault="00955B45" w:rsidP="005A1188">
            <w:pPr>
              <w:pStyle w:val="10"/>
              <w:widowControl w:val="0"/>
              <w:spacing w:before="0" w:after="0"/>
            </w:pPr>
          </w:p>
        </w:tc>
      </w:tr>
      <w:tr w:rsidR="0015148A" w:rsidRPr="00E37E7B" w14:paraId="469E98E1" w14:textId="77777777" w:rsidTr="002832C1">
        <w:trPr>
          <w:trHeight w:val="330"/>
        </w:trPr>
        <w:tc>
          <w:tcPr>
            <w:tcW w:w="1156" w:type="pct"/>
            <w:vMerge w:val="restart"/>
          </w:tcPr>
          <w:p w14:paraId="677239B2" w14:textId="77777777" w:rsidR="0015148A" w:rsidRPr="00E37E7B" w:rsidRDefault="0015148A" w:rsidP="00947692">
            <w:pPr>
              <w:spacing w:after="0"/>
              <w:contextualSpacing/>
              <w:jc w:val="both"/>
              <w:rPr>
                <w:rFonts w:ascii="Times New Roman" w:hAnsi="Times New Roman"/>
                <w:color w:val="000000"/>
              </w:rPr>
            </w:pPr>
            <w:r w:rsidRPr="00E37E7B">
              <w:rPr>
                <w:rFonts w:ascii="Times New Roman" w:hAnsi="Times New Roman"/>
                <w:color w:val="000000"/>
              </w:rPr>
              <w:t>7.Издержки производства и затраты на производство и реализацию продукции. Расходы корпорации</w:t>
            </w:r>
          </w:p>
          <w:p w14:paraId="241C5DE6" w14:textId="77777777" w:rsidR="0015148A" w:rsidRPr="00E37E7B" w:rsidRDefault="0015148A" w:rsidP="005A1188">
            <w:pPr>
              <w:pStyle w:val="10"/>
              <w:widowControl w:val="0"/>
              <w:spacing w:before="0" w:after="0"/>
            </w:pPr>
          </w:p>
        </w:tc>
        <w:tc>
          <w:tcPr>
            <w:tcW w:w="2620" w:type="pct"/>
          </w:tcPr>
          <w:p w14:paraId="180E7E33" w14:textId="17025895" w:rsidR="005E346A" w:rsidRPr="00E37E7B" w:rsidRDefault="0015148A" w:rsidP="005A1188">
            <w:pPr>
              <w:pStyle w:val="10"/>
              <w:widowControl w:val="0"/>
              <w:spacing w:before="0" w:after="0"/>
            </w:pPr>
            <w:r w:rsidRPr="00E37E7B">
              <w:t xml:space="preserve">Тематика семинарского занятия 1. </w:t>
            </w:r>
            <w:r w:rsidR="005E346A" w:rsidRPr="00E37E7B">
              <w:t>Издержки корпорации: понятие и виды. Издержки и себестоимость.</w:t>
            </w:r>
          </w:p>
          <w:p w14:paraId="2A6C5DFA" w14:textId="4F5C03E6" w:rsidR="0015148A" w:rsidRPr="00E37E7B" w:rsidRDefault="0015148A" w:rsidP="005A1188">
            <w:pPr>
              <w:pStyle w:val="10"/>
              <w:widowControl w:val="0"/>
              <w:spacing w:before="0" w:after="0"/>
            </w:pPr>
            <w:r w:rsidRPr="00E37E7B">
              <w:t>Вопросы:</w:t>
            </w:r>
          </w:p>
          <w:p w14:paraId="09089F5A" w14:textId="719F1C8C" w:rsidR="00EB4CFE" w:rsidRPr="00E37E7B" w:rsidRDefault="00EB4CFE" w:rsidP="00D62610">
            <w:pPr>
              <w:pStyle w:val="10"/>
              <w:widowControl w:val="0"/>
              <w:tabs>
                <w:tab w:val="left" w:pos="176"/>
              </w:tabs>
              <w:spacing w:before="0" w:after="0"/>
              <w:ind w:left="34"/>
              <w:jc w:val="both"/>
            </w:pPr>
            <w:r w:rsidRPr="00E37E7B">
              <w:t>1.</w:t>
            </w:r>
            <w:r w:rsidR="00D62610" w:rsidRPr="00E37E7B">
              <w:t xml:space="preserve"> Издержки, затраты, расходы. Экономические и бухгалтерские издержки. Постоянные и переменные, общие, средние и предельные издержки.</w:t>
            </w:r>
          </w:p>
          <w:p w14:paraId="21006008" w14:textId="203C6DC4" w:rsidR="00D62610" w:rsidRPr="00E37E7B" w:rsidRDefault="00D62610" w:rsidP="00D62610">
            <w:pPr>
              <w:pStyle w:val="a4"/>
              <w:ind w:left="0"/>
              <w:jc w:val="both"/>
              <w:rPr>
                <w:color w:val="000000"/>
                <w:lang w:val="ru-RU" w:eastAsia="en-US"/>
              </w:rPr>
            </w:pPr>
            <w:r w:rsidRPr="00E37E7B">
              <w:rPr>
                <w:color w:val="000000"/>
                <w:lang w:val="ru-RU" w:eastAsia="en-US"/>
              </w:rPr>
              <w:t xml:space="preserve">2. Издержки в краткосрочном и долгосрочном периоде. Размер и структура затрат по видам экономической деятельности. </w:t>
            </w:r>
          </w:p>
          <w:p w14:paraId="00170AE5" w14:textId="6EF1C2E6" w:rsidR="00D62610" w:rsidRPr="00E37E7B" w:rsidRDefault="00D62610" w:rsidP="00D62610">
            <w:pPr>
              <w:pStyle w:val="10"/>
              <w:widowControl w:val="0"/>
              <w:tabs>
                <w:tab w:val="left" w:pos="176"/>
              </w:tabs>
              <w:spacing w:before="0" w:after="0"/>
              <w:ind w:left="34"/>
              <w:jc w:val="both"/>
            </w:pPr>
            <w:r w:rsidRPr="00E37E7B">
              <w:t>3. Понятие, структура, состав и классификация затрат на производство и реализацию продукции.</w:t>
            </w:r>
          </w:p>
          <w:p w14:paraId="0939BD7E" w14:textId="11A2AC8F" w:rsidR="0015148A" w:rsidRPr="00E37E7B" w:rsidRDefault="0015148A" w:rsidP="005A1188">
            <w:pPr>
              <w:pStyle w:val="10"/>
              <w:widowControl w:val="0"/>
              <w:spacing w:before="0" w:after="0"/>
            </w:pPr>
            <w:r w:rsidRPr="00E37E7B">
              <w:t>Рекомендуемые источники:</w:t>
            </w:r>
            <w:r w:rsidR="009246CA">
              <w:t xml:space="preserve"> </w:t>
            </w:r>
          </w:p>
          <w:p w14:paraId="07272EBE" w14:textId="6333C3FD" w:rsidR="0015148A" w:rsidRPr="00E37E7B" w:rsidRDefault="009603EE" w:rsidP="009246CA">
            <w:pPr>
              <w:pStyle w:val="10"/>
              <w:widowControl w:val="0"/>
              <w:spacing w:before="0" w:after="0"/>
            </w:pPr>
            <w:r w:rsidRPr="00E37E7B">
              <w:t>из раздела 8: 8,</w:t>
            </w:r>
            <w:r w:rsidR="008634AC">
              <w:t>11,</w:t>
            </w:r>
            <w:r w:rsidRPr="00E37E7B">
              <w:t xml:space="preserve"> </w:t>
            </w:r>
            <w:r w:rsidR="008634AC">
              <w:t>1</w:t>
            </w:r>
            <w:r w:rsidRPr="00E37E7B">
              <w:t>2</w:t>
            </w:r>
            <w:r w:rsidR="008634AC">
              <w:t>,13,</w:t>
            </w:r>
            <w:r w:rsidR="009246CA">
              <w:t>15</w:t>
            </w:r>
          </w:p>
        </w:tc>
        <w:tc>
          <w:tcPr>
            <w:tcW w:w="1224" w:type="pct"/>
          </w:tcPr>
          <w:p w14:paraId="0538E9B2" w14:textId="77777777" w:rsidR="0015148A" w:rsidRPr="00E37E7B" w:rsidRDefault="0015148A" w:rsidP="005A1188">
            <w:pPr>
              <w:pStyle w:val="10"/>
              <w:widowControl w:val="0"/>
              <w:spacing w:before="0" w:after="0"/>
            </w:pPr>
            <w:r w:rsidRPr="00E37E7B">
              <w:t>Опрос. Решение практических задач и типовых кейсов.</w:t>
            </w:r>
          </w:p>
          <w:p w14:paraId="736A0DC1" w14:textId="77777777" w:rsidR="0015148A" w:rsidRPr="00E37E7B" w:rsidRDefault="0015148A" w:rsidP="005A1188">
            <w:pPr>
              <w:pStyle w:val="10"/>
              <w:widowControl w:val="0"/>
              <w:spacing w:before="0" w:after="0"/>
              <w:rPr>
                <w:b/>
              </w:rPr>
            </w:pPr>
          </w:p>
        </w:tc>
      </w:tr>
      <w:tr w:rsidR="0015148A" w:rsidRPr="00E37E7B" w14:paraId="786EF45C" w14:textId="77777777" w:rsidTr="002832C1">
        <w:trPr>
          <w:trHeight w:val="330"/>
        </w:trPr>
        <w:tc>
          <w:tcPr>
            <w:tcW w:w="1156" w:type="pct"/>
            <w:vMerge/>
          </w:tcPr>
          <w:p w14:paraId="4D5BBBA4" w14:textId="77777777" w:rsidR="0015148A" w:rsidRPr="00E37E7B" w:rsidRDefault="0015148A" w:rsidP="005A1188">
            <w:pPr>
              <w:pStyle w:val="10"/>
              <w:widowControl w:val="0"/>
              <w:spacing w:before="0" w:after="0"/>
            </w:pPr>
          </w:p>
        </w:tc>
        <w:tc>
          <w:tcPr>
            <w:tcW w:w="2620" w:type="pct"/>
          </w:tcPr>
          <w:p w14:paraId="533A5C7E" w14:textId="6942B77C" w:rsidR="0015148A" w:rsidRPr="00E37E7B" w:rsidRDefault="0015148A" w:rsidP="002F6A73">
            <w:pPr>
              <w:pStyle w:val="10"/>
              <w:widowControl w:val="0"/>
              <w:spacing w:before="0" w:after="0"/>
              <w:jc w:val="both"/>
            </w:pPr>
            <w:r w:rsidRPr="00E37E7B">
              <w:t xml:space="preserve">Тематика семинарского занятия 2. </w:t>
            </w:r>
            <w:r w:rsidR="002F6A73" w:rsidRPr="00E37E7B">
              <w:t>Расходы корпорации: понятие и основные признаки. Управление затратами в корпорации.</w:t>
            </w:r>
          </w:p>
          <w:p w14:paraId="00FB266B" w14:textId="77777777" w:rsidR="0015148A" w:rsidRPr="00E37E7B" w:rsidRDefault="0015148A" w:rsidP="005A1188">
            <w:pPr>
              <w:pStyle w:val="10"/>
              <w:widowControl w:val="0"/>
              <w:spacing w:before="0" w:after="0"/>
            </w:pPr>
            <w:r w:rsidRPr="00E37E7B">
              <w:t>Вопросы:</w:t>
            </w:r>
          </w:p>
          <w:p w14:paraId="0FD6B5F7" w14:textId="478E689A" w:rsidR="0056736B" w:rsidRPr="00E37E7B" w:rsidRDefault="00290A2D" w:rsidP="00290A2D">
            <w:pPr>
              <w:pStyle w:val="10"/>
              <w:widowControl w:val="0"/>
              <w:spacing w:before="0" w:after="0"/>
              <w:jc w:val="both"/>
            </w:pPr>
            <w:r w:rsidRPr="00E37E7B">
              <w:lastRenderedPageBreak/>
              <w:t>1.Понятие и основные признаки расходов. Расходы от обычных видов деятельности и прочие расходы. Расходы производства и реализации.</w:t>
            </w:r>
            <w:r w:rsidR="00372EAD" w:rsidRPr="00E37E7B">
              <w:t xml:space="preserve"> Прямые и накладные расходы. </w:t>
            </w:r>
          </w:p>
          <w:p w14:paraId="47078527" w14:textId="34EF7DD9" w:rsidR="00372EAD" w:rsidRPr="00E37E7B" w:rsidRDefault="00372EAD" w:rsidP="00290A2D">
            <w:pPr>
              <w:pStyle w:val="10"/>
              <w:widowControl w:val="0"/>
              <w:spacing w:before="0" w:after="0"/>
              <w:jc w:val="both"/>
            </w:pPr>
            <w:r w:rsidRPr="00E37E7B">
              <w:t>2. Себестоимость по экономическим эле</w:t>
            </w:r>
            <w:r w:rsidRPr="00E37E7B">
              <w:softHyphen/>
              <w:t>ментам и по статьям калькуляции. Виды себестоимости.</w:t>
            </w:r>
          </w:p>
          <w:p w14:paraId="66C33C12" w14:textId="00519F20" w:rsidR="00290A2D" w:rsidRPr="00E37E7B" w:rsidRDefault="00372EAD" w:rsidP="0056736B">
            <w:pPr>
              <w:pStyle w:val="10"/>
              <w:widowControl w:val="0"/>
              <w:spacing w:before="0" w:after="0"/>
              <w:ind w:left="34"/>
              <w:jc w:val="both"/>
            </w:pPr>
            <w:r w:rsidRPr="00E37E7B">
              <w:t>3. Система управления затратами. Пути снижения затрат на производство и реализацию готовой продукции.</w:t>
            </w:r>
          </w:p>
          <w:p w14:paraId="625E081E" w14:textId="19AA7D93" w:rsidR="0015148A" w:rsidRPr="00E37E7B" w:rsidRDefault="0015148A" w:rsidP="005A1188">
            <w:pPr>
              <w:pStyle w:val="10"/>
              <w:widowControl w:val="0"/>
              <w:spacing w:before="0" w:after="0"/>
            </w:pPr>
            <w:r w:rsidRPr="00E37E7B">
              <w:t>Рекомендуемые источники:</w:t>
            </w:r>
          </w:p>
          <w:p w14:paraId="4C6A6321" w14:textId="283BAA5A" w:rsidR="0015148A" w:rsidRPr="00E37E7B" w:rsidRDefault="009603EE" w:rsidP="009246CA">
            <w:pPr>
              <w:pStyle w:val="10"/>
              <w:widowControl w:val="0"/>
              <w:spacing w:before="0" w:after="0"/>
            </w:pPr>
            <w:r w:rsidRPr="00E37E7B">
              <w:t xml:space="preserve">из раздела 8: </w:t>
            </w:r>
            <w:r w:rsidR="008634AC" w:rsidRPr="00E37E7B">
              <w:t>8,</w:t>
            </w:r>
            <w:r w:rsidR="008634AC">
              <w:t>11,</w:t>
            </w:r>
            <w:r w:rsidR="008634AC" w:rsidRPr="00E37E7B">
              <w:t xml:space="preserve"> </w:t>
            </w:r>
            <w:r w:rsidR="008634AC">
              <w:t>1</w:t>
            </w:r>
            <w:r w:rsidR="008634AC" w:rsidRPr="00E37E7B">
              <w:t>2</w:t>
            </w:r>
            <w:r w:rsidR="008634AC">
              <w:t>,13,</w:t>
            </w:r>
            <w:r w:rsidR="008634AC" w:rsidRPr="00E37E7B">
              <w:t>15</w:t>
            </w:r>
            <w:r w:rsidR="009246CA">
              <w:t>; 9: 1-11</w:t>
            </w:r>
          </w:p>
        </w:tc>
        <w:tc>
          <w:tcPr>
            <w:tcW w:w="1224" w:type="pct"/>
          </w:tcPr>
          <w:p w14:paraId="2869C8F9" w14:textId="77777777" w:rsidR="0015148A" w:rsidRPr="00E37E7B" w:rsidRDefault="0015148A" w:rsidP="005A1188">
            <w:pPr>
              <w:pStyle w:val="10"/>
              <w:widowControl w:val="0"/>
              <w:spacing w:before="0" w:after="0"/>
            </w:pPr>
            <w:r w:rsidRPr="00E37E7B">
              <w:lastRenderedPageBreak/>
              <w:t>Опрос. Решение практических задач и типовых кейсов.</w:t>
            </w:r>
          </w:p>
          <w:p w14:paraId="7D4FC614" w14:textId="77777777" w:rsidR="0015148A" w:rsidRPr="00E37E7B" w:rsidRDefault="0015148A" w:rsidP="005A1188">
            <w:pPr>
              <w:pStyle w:val="10"/>
              <w:widowControl w:val="0"/>
              <w:spacing w:before="0" w:after="0"/>
              <w:rPr>
                <w:b/>
              </w:rPr>
            </w:pPr>
          </w:p>
        </w:tc>
      </w:tr>
      <w:tr w:rsidR="00112953" w:rsidRPr="00E37E7B" w14:paraId="36A61C8B" w14:textId="77777777" w:rsidTr="002832C1">
        <w:trPr>
          <w:trHeight w:val="330"/>
        </w:trPr>
        <w:tc>
          <w:tcPr>
            <w:tcW w:w="1156" w:type="pct"/>
            <w:vMerge w:val="restart"/>
          </w:tcPr>
          <w:p w14:paraId="53A15A71"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bCs/>
              </w:rPr>
              <w:t xml:space="preserve">8. </w:t>
            </w:r>
            <w:r w:rsidR="00EB5DF2" w:rsidRPr="00E37E7B">
              <w:rPr>
                <w:rFonts w:ascii="Times New Roman" w:hAnsi="Times New Roman"/>
                <w:bCs/>
              </w:rPr>
              <w:t>Ценообразование и ценовая политика корпорации</w:t>
            </w:r>
          </w:p>
          <w:p w14:paraId="701785FA" w14:textId="77777777" w:rsidR="00112953" w:rsidRPr="00E37E7B" w:rsidRDefault="00112953" w:rsidP="005A1188">
            <w:pPr>
              <w:pStyle w:val="10"/>
              <w:widowControl w:val="0"/>
              <w:spacing w:before="0" w:after="0"/>
            </w:pPr>
          </w:p>
        </w:tc>
        <w:tc>
          <w:tcPr>
            <w:tcW w:w="2620" w:type="pct"/>
          </w:tcPr>
          <w:p w14:paraId="517BBB5C" w14:textId="5633602B" w:rsidR="00112953" w:rsidRPr="00E37E7B" w:rsidRDefault="00112953" w:rsidP="005A1188">
            <w:pPr>
              <w:pStyle w:val="10"/>
              <w:widowControl w:val="0"/>
              <w:spacing w:before="0" w:after="0"/>
            </w:pPr>
            <w:r w:rsidRPr="00E37E7B">
              <w:t>Тематика семинарского занятия 1.</w:t>
            </w:r>
            <w:r w:rsidR="00C62E03" w:rsidRPr="00E37E7B">
              <w:t xml:space="preserve"> Понятие, структура, виды и система цен. Стратегии ценообразования корпорации</w:t>
            </w:r>
          </w:p>
          <w:p w14:paraId="12CF95DC" w14:textId="34BEE40C" w:rsidR="00112953" w:rsidRPr="00E37E7B" w:rsidRDefault="00112953" w:rsidP="005A1188">
            <w:pPr>
              <w:pStyle w:val="10"/>
              <w:widowControl w:val="0"/>
              <w:spacing w:before="0" w:after="0"/>
            </w:pPr>
            <w:r w:rsidRPr="00E37E7B">
              <w:t>Вопросы:</w:t>
            </w:r>
            <w:r w:rsidR="00C62E03" w:rsidRPr="00E37E7B">
              <w:t xml:space="preserve"> </w:t>
            </w:r>
          </w:p>
          <w:p w14:paraId="1A3F7E66" w14:textId="7BF67C8F" w:rsidR="00C62E03" w:rsidRPr="00E37E7B" w:rsidRDefault="00C62E03" w:rsidP="005A1188">
            <w:pPr>
              <w:pStyle w:val="10"/>
              <w:widowControl w:val="0"/>
              <w:spacing w:before="0" w:after="0"/>
            </w:pPr>
            <w:r w:rsidRPr="00E37E7B">
              <w:t>1.</w:t>
            </w:r>
            <w:r w:rsidRPr="00E37E7B">
              <w:rPr>
                <w:sz w:val="28"/>
                <w:szCs w:val="28"/>
              </w:rPr>
              <w:t xml:space="preserve"> </w:t>
            </w:r>
            <w:r w:rsidRPr="00E37E7B">
              <w:t xml:space="preserve">Понятие и структура цены. Виды цен и система цен. Принципы и особенности корпоративного ценообразования. </w:t>
            </w:r>
          </w:p>
          <w:p w14:paraId="3A156B2B" w14:textId="70108735" w:rsidR="00C62E03" w:rsidRPr="00E37E7B" w:rsidRDefault="00C62E03" w:rsidP="005A1188">
            <w:pPr>
              <w:pStyle w:val="10"/>
              <w:widowControl w:val="0"/>
              <w:spacing w:before="0" w:after="0"/>
            </w:pPr>
            <w:r w:rsidRPr="00E37E7B">
              <w:t>2.</w:t>
            </w:r>
            <w:r w:rsidR="00B12243" w:rsidRPr="00E37E7B">
              <w:t xml:space="preserve"> Ценовые стратегии корпорации. Виды цен</w:t>
            </w:r>
            <w:r w:rsidR="00A00824" w:rsidRPr="00E37E7B">
              <w:t>овых стратегий фирмы</w:t>
            </w:r>
            <w:r w:rsidR="00B12243" w:rsidRPr="00E37E7B">
              <w:t>. Факторы, влияющие на уровень цен и выбор стратегии ценообразования корпорации</w:t>
            </w:r>
            <w:r w:rsidR="00400630" w:rsidRPr="00E37E7B">
              <w:t xml:space="preserve"> </w:t>
            </w:r>
          </w:p>
          <w:p w14:paraId="75FAB53A" w14:textId="77777777" w:rsidR="002D4495" w:rsidRPr="00E37E7B" w:rsidRDefault="002D4495" w:rsidP="005A1188">
            <w:pPr>
              <w:pStyle w:val="10"/>
              <w:widowControl w:val="0"/>
              <w:spacing w:before="0" w:after="0"/>
            </w:pPr>
            <w:r w:rsidRPr="00E37E7B">
              <w:t>Рекомендуемые источники:</w:t>
            </w:r>
          </w:p>
          <w:p w14:paraId="2E0778A5" w14:textId="28B7E3D6" w:rsidR="00112953" w:rsidRPr="00E37E7B" w:rsidRDefault="002D4495" w:rsidP="009246CA">
            <w:pPr>
              <w:pStyle w:val="10"/>
              <w:widowControl w:val="0"/>
              <w:spacing w:before="0" w:after="0"/>
              <w:rPr>
                <w:b/>
              </w:rPr>
            </w:pPr>
            <w:r w:rsidRPr="00E37E7B">
              <w:t xml:space="preserve">из раздела </w:t>
            </w:r>
            <w:r w:rsidR="008634AC">
              <w:t>из раздела 8: 8,11</w:t>
            </w:r>
            <w:r w:rsidR="009603EE" w:rsidRPr="00E37E7B">
              <w:t>,1</w:t>
            </w:r>
            <w:r w:rsidR="008634AC">
              <w:t>3</w:t>
            </w:r>
            <w:r w:rsidR="009603EE" w:rsidRPr="00E37E7B">
              <w:t>,1</w:t>
            </w:r>
            <w:r w:rsidR="008634AC">
              <w:t>4</w:t>
            </w:r>
            <w:r w:rsidR="009246CA">
              <w:t xml:space="preserve"> </w:t>
            </w:r>
          </w:p>
        </w:tc>
        <w:tc>
          <w:tcPr>
            <w:tcW w:w="1224" w:type="pct"/>
          </w:tcPr>
          <w:p w14:paraId="6FAC0E1B" w14:textId="34D26E47" w:rsidR="00112953" w:rsidRPr="00E37E7B" w:rsidRDefault="00112953" w:rsidP="005A1188">
            <w:pPr>
              <w:widowControl w:val="0"/>
              <w:autoSpaceDE w:val="0"/>
              <w:autoSpaceDN w:val="0"/>
              <w:adjustRightInd w:val="0"/>
              <w:spacing w:after="0"/>
              <w:rPr>
                <w:rFonts w:ascii="Times New Roman" w:hAnsi="Times New Roman"/>
                <w:color w:val="000000"/>
              </w:rPr>
            </w:pPr>
            <w:r w:rsidRPr="00E37E7B">
              <w:rPr>
                <w:rFonts w:ascii="Times New Roman" w:hAnsi="Times New Roman"/>
                <w:color w:val="000000"/>
              </w:rPr>
              <w:t xml:space="preserve">Опрос. Обсуждение дискуссионных вопросов. Выполнение исследовательских заданий с применением аналитических информационных систем. </w:t>
            </w:r>
            <w:r w:rsidR="00B12243" w:rsidRPr="00E37E7B">
              <w:rPr>
                <w:rFonts w:ascii="Times New Roman" w:hAnsi="Times New Roman"/>
                <w:color w:val="000000"/>
              </w:rPr>
              <w:t xml:space="preserve"> </w:t>
            </w:r>
            <w:r w:rsidRPr="00E37E7B">
              <w:rPr>
                <w:rFonts w:ascii="Times New Roman" w:hAnsi="Times New Roman"/>
                <w:color w:val="000000"/>
              </w:rPr>
              <w:t xml:space="preserve">Проанализируйте </w:t>
            </w:r>
            <w:r w:rsidR="00B12243" w:rsidRPr="00E37E7B">
              <w:rPr>
                <w:rFonts w:ascii="Times New Roman" w:hAnsi="Times New Roman"/>
                <w:color w:val="000000"/>
              </w:rPr>
              <w:t>стратегии ценообразования</w:t>
            </w:r>
            <w:r w:rsidRPr="00E37E7B">
              <w:rPr>
                <w:rFonts w:ascii="Times New Roman" w:hAnsi="Times New Roman"/>
                <w:color w:val="000000"/>
              </w:rPr>
              <w:t xml:space="preserve"> выбранной корпорации</w:t>
            </w:r>
            <w:r w:rsidR="00B12243" w:rsidRPr="00E37E7B">
              <w:rPr>
                <w:rFonts w:ascii="Times New Roman" w:hAnsi="Times New Roman"/>
                <w:color w:val="000000"/>
              </w:rPr>
              <w:t xml:space="preserve"> в зависимости от</w:t>
            </w:r>
            <w:r w:rsidR="00400630" w:rsidRPr="00E37E7B">
              <w:rPr>
                <w:rFonts w:ascii="Times New Roman" w:hAnsi="Times New Roman"/>
                <w:color w:val="000000"/>
              </w:rPr>
              <w:t xml:space="preserve"> рыночной среды, сегмента рынка, покупательского спроса, его уровня м структуры, пр.).</w:t>
            </w:r>
          </w:p>
        </w:tc>
      </w:tr>
      <w:tr w:rsidR="00112953" w:rsidRPr="00E37E7B" w14:paraId="69EB4E91" w14:textId="77777777" w:rsidTr="002832C1">
        <w:trPr>
          <w:trHeight w:val="330"/>
        </w:trPr>
        <w:tc>
          <w:tcPr>
            <w:tcW w:w="1156" w:type="pct"/>
            <w:vMerge/>
          </w:tcPr>
          <w:p w14:paraId="1DA1C85B" w14:textId="77777777" w:rsidR="00112953" w:rsidRPr="00E37E7B" w:rsidRDefault="00112953" w:rsidP="005A1188">
            <w:pPr>
              <w:pStyle w:val="10"/>
              <w:widowControl w:val="0"/>
              <w:spacing w:before="0" w:after="0"/>
            </w:pPr>
          </w:p>
        </w:tc>
        <w:tc>
          <w:tcPr>
            <w:tcW w:w="2620" w:type="pct"/>
          </w:tcPr>
          <w:p w14:paraId="629005F3" w14:textId="3CAFE7B7" w:rsidR="00112953" w:rsidRPr="00E37E7B" w:rsidRDefault="00112953" w:rsidP="005A1188">
            <w:pPr>
              <w:pStyle w:val="10"/>
              <w:widowControl w:val="0"/>
              <w:spacing w:before="0" w:after="0"/>
            </w:pPr>
            <w:r w:rsidRPr="00E37E7B">
              <w:t xml:space="preserve">Тематика семинарского занятия 2. </w:t>
            </w:r>
            <w:r w:rsidR="00A00824" w:rsidRPr="00E37E7B">
              <w:t>Методы ценообразования и ценовая политика корпорации.</w:t>
            </w:r>
          </w:p>
          <w:p w14:paraId="4A4132A3" w14:textId="2BC92952" w:rsidR="00112953" w:rsidRPr="00E37E7B" w:rsidRDefault="00112953" w:rsidP="005A1188">
            <w:pPr>
              <w:pStyle w:val="10"/>
              <w:widowControl w:val="0"/>
              <w:spacing w:before="0" w:after="0"/>
            </w:pPr>
            <w:r w:rsidRPr="00E37E7B">
              <w:t>Вопросы:</w:t>
            </w:r>
          </w:p>
          <w:p w14:paraId="5F430242" w14:textId="3BBE4402" w:rsidR="00A00824" w:rsidRPr="00E37E7B" w:rsidRDefault="00A00824" w:rsidP="005A1188">
            <w:pPr>
              <w:pStyle w:val="10"/>
              <w:widowControl w:val="0"/>
              <w:spacing w:before="0" w:after="0"/>
            </w:pPr>
            <w:r w:rsidRPr="00E37E7B">
              <w:t>1.</w:t>
            </w:r>
            <w:r w:rsidR="00305BB8" w:rsidRPr="00E37E7B">
              <w:t xml:space="preserve"> Методы затратного ценообразования: метод полных, метод переменных и метод предельных издержек. Расчет цена на основе анализа безубыточности. Прибыль и рентабельность, их учет в цене товара.</w:t>
            </w:r>
          </w:p>
          <w:p w14:paraId="0D43D373" w14:textId="6752090D" w:rsidR="00305BB8" w:rsidRPr="00E37E7B" w:rsidRDefault="00305BB8" w:rsidP="005A1188">
            <w:pPr>
              <w:pStyle w:val="10"/>
              <w:widowControl w:val="0"/>
              <w:spacing w:before="0" w:after="0"/>
              <w:rPr>
                <w:rFonts w:eastAsiaTheme="minorHAnsi" w:cstheme="minorBidi"/>
                <w:szCs w:val="28"/>
              </w:rPr>
            </w:pPr>
            <w:r w:rsidRPr="00E37E7B">
              <w:t>2.</w:t>
            </w:r>
            <w:r w:rsidR="00CF65DA" w:rsidRPr="00E37E7B">
              <w:t xml:space="preserve"> </w:t>
            </w:r>
            <w:r w:rsidR="00CF65DA" w:rsidRPr="00E37E7B">
              <w:rPr>
                <w:szCs w:val="28"/>
              </w:rPr>
              <w:t>Методы ценообразования на основе анализа рынка: ценообразование</w:t>
            </w:r>
            <w:r w:rsidR="00CF65DA" w:rsidRPr="00E37E7B">
              <w:rPr>
                <w:rFonts w:eastAsiaTheme="minorHAnsi" w:cstheme="minorBidi"/>
                <w:szCs w:val="28"/>
              </w:rPr>
              <w:t xml:space="preserve"> с ориентацией на конкурентов, метод установления низкой цены, метод установления максимальной цены.</w:t>
            </w:r>
          </w:p>
          <w:p w14:paraId="5132378D" w14:textId="771A1A1A" w:rsidR="00CF65DA" w:rsidRPr="00E37E7B" w:rsidRDefault="00CF65DA" w:rsidP="005A1188">
            <w:pPr>
              <w:pStyle w:val="10"/>
              <w:widowControl w:val="0"/>
              <w:spacing w:before="0" w:after="0"/>
            </w:pPr>
            <w:r w:rsidRPr="00E37E7B">
              <w:rPr>
                <w:rFonts w:eastAsiaTheme="minorHAnsi" w:cstheme="minorBidi"/>
                <w:szCs w:val="28"/>
              </w:rPr>
              <w:t>3. Трансфертное ценообразование: цели, базовые принципы и правила регулирования.</w:t>
            </w:r>
          </w:p>
          <w:p w14:paraId="051F8514" w14:textId="092D2FB9" w:rsidR="002D4495" w:rsidRPr="00E37E7B" w:rsidRDefault="002D4495" w:rsidP="005A1188">
            <w:pPr>
              <w:pStyle w:val="10"/>
              <w:widowControl w:val="0"/>
              <w:spacing w:before="0" w:after="0"/>
            </w:pPr>
            <w:r w:rsidRPr="00E37E7B">
              <w:t>Рекомендуемые источники:</w:t>
            </w:r>
            <w:r w:rsidR="00305BB8" w:rsidRPr="00E37E7B">
              <w:t xml:space="preserve"> </w:t>
            </w:r>
          </w:p>
          <w:p w14:paraId="25411594" w14:textId="65D3626C" w:rsidR="00112953" w:rsidRPr="00E37E7B" w:rsidRDefault="009603EE" w:rsidP="008634AC">
            <w:pPr>
              <w:pStyle w:val="10"/>
              <w:widowControl w:val="0"/>
              <w:spacing w:before="0" w:after="0"/>
              <w:rPr>
                <w:b/>
              </w:rPr>
            </w:pPr>
            <w:r w:rsidRPr="00E37E7B">
              <w:t>из раздела из раздела 8: 8, 1</w:t>
            </w:r>
            <w:r w:rsidR="008634AC">
              <w:t>4,15</w:t>
            </w:r>
            <w:r w:rsidR="009246CA">
              <w:t>; 9: 1-11</w:t>
            </w:r>
          </w:p>
        </w:tc>
        <w:tc>
          <w:tcPr>
            <w:tcW w:w="1224" w:type="pct"/>
          </w:tcPr>
          <w:p w14:paraId="4CE582EA"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1BDC3509" w14:textId="77777777" w:rsidR="00112953" w:rsidRPr="00E37E7B" w:rsidRDefault="00112953" w:rsidP="005A1188">
            <w:pPr>
              <w:pStyle w:val="10"/>
              <w:widowControl w:val="0"/>
              <w:spacing w:before="0" w:after="0"/>
              <w:rPr>
                <w:b/>
              </w:rPr>
            </w:pPr>
          </w:p>
        </w:tc>
      </w:tr>
      <w:tr w:rsidR="00112953" w:rsidRPr="00E37E7B" w14:paraId="652D9919" w14:textId="77777777" w:rsidTr="002832C1">
        <w:trPr>
          <w:trHeight w:val="330"/>
        </w:trPr>
        <w:tc>
          <w:tcPr>
            <w:tcW w:w="1156" w:type="pct"/>
            <w:vMerge w:val="restart"/>
          </w:tcPr>
          <w:p w14:paraId="2471BDAA" w14:textId="77777777" w:rsidR="00EB5DF2" w:rsidRPr="00E37E7B" w:rsidRDefault="00112953" w:rsidP="00EB5DF2">
            <w:pPr>
              <w:spacing w:after="0"/>
              <w:contextualSpacing/>
              <w:jc w:val="both"/>
              <w:rPr>
                <w:rFonts w:ascii="Times New Roman" w:hAnsi="Times New Roman"/>
                <w:bCs/>
              </w:rPr>
            </w:pPr>
            <w:r w:rsidRPr="00E37E7B">
              <w:rPr>
                <w:rFonts w:ascii="Times New Roman" w:hAnsi="Times New Roman"/>
              </w:rPr>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3A85EAD7" w14:textId="77777777" w:rsidR="00112953" w:rsidRPr="00E37E7B" w:rsidRDefault="00112953" w:rsidP="005A1188">
            <w:pPr>
              <w:pStyle w:val="10"/>
              <w:widowControl w:val="0"/>
              <w:spacing w:before="0" w:after="0"/>
            </w:pPr>
          </w:p>
        </w:tc>
        <w:tc>
          <w:tcPr>
            <w:tcW w:w="2620" w:type="pct"/>
          </w:tcPr>
          <w:p w14:paraId="2DC42F5B" w14:textId="016E19B5" w:rsidR="00C62E03" w:rsidRPr="00E37E7B" w:rsidRDefault="00C62E03" w:rsidP="00C62E03">
            <w:pPr>
              <w:pStyle w:val="10"/>
              <w:widowControl w:val="0"/>
              <w:spacing w:before="0" w:after="0"/>
            </w:pPr>
            <w:r w:rsidRPr="00E37E7B">
              <w:t>Тематика семинарского занятия 1.</w:t>
            </w:r>
            <w:r w:rsidR="00CF65DA" w:rsidRPr="00E37E7B">
              <w:t xml:space="preserve"> Доходы корпорации: источники, состав и структура.</w:t>
            </w:r>
          </w:p>
          <w:p w14:paraId="5A59700D" w14:textId="0C67C3D3" w:rsidR="00C62E03" w:rsidRPr="00E37E7B" w:rsidRDefault="00C62E03" w:rsidP="00C62E03">
            <w:pPr>
              <w:pStyle w:val="10"/>
              <w:widowControl w:val="0"/>
              <w:spacing w:before="0" w:after="0"/>
            </w:pPr>
            <w:r w:rsidRPr="00E37E7B">
              <w:t>Вопросы:</w:t>
            </w:r>
          </w:p>
          <w:p w14:paraId="03D01E31" w14:textId="7FAA1849" w:rsidR="00CF65DA" w:rsidRPr="00E37E7B" w:rsidRDefault="00CF65DA" w:rsidP="00C62E03">
            <w:pPr>
              <w:pStyle w:val="10"/>
              <w:widowControl w:val="0"/>
              <w:spacing w:before="0" w:after="0"/>
            </w:pPr>
            <w:r w:rsidRPr="00E37E7B">
              <w:t>1.</w:t>
            </w:r>
            <w:r w:rsidR="00E479D4" w:rsidRPr="00E37E7B">
              <w:t xml:space="preserve"> Доходность корпорации и методы ее </w:t>
            </w:r>
            <w:r w:rsidR="00E479D4" w:rsidRPr="00E37E7B">
              <w:lastRenderedPageBreak/>
              <w:t>определения. Финансовые активы корпорации как источник дохода.</w:t>
            </w:r>
          </w:p>
          <w:p w14:paraId="3B72AB45" w14:textId="07B80886" w:rsidR="00E479D4" w:rsidRPr="00E37E7B" w:rsidRDefault="00E479D4" w:rsidP="00C62E03">
            <w:pPr>
              <w:pStyle w:val="10"/>
              <w:widowControl w:val="0"/>
              <w:spacing w:before="0" w:after="0"/>
            </w:pPr>
            <w:r w:rsidRPr="00E37E7B">
              <w:t>2. Прибыль корпорации. Функции прибыли в корпорации. Источники получения прибыли. Принципы распределения и использования прибыли.</w:t>
            </w:r>
          </w:p>
          <w:p w14:paraId="342C9331" w14:textId="77777777" w:rsidR="00C62E03" w:rsidRPr="00E37E7B" w:rsidRDefault="00C62E03" w:rsidP="00C62E03">
            <w:pPr>
              <w:pStyle w:val="10"/>
              <w:widowControl w:val="0"/>
              <w:spacing w:before="0" w:after="0"/>
            </w:pPr>
            <w:r w:rsidRPr="00E37E7B">
              <w:t>Рекомендуемые источники:</w:t>
            </w:r>
          </w:p>
          <w:p w14:paraId="7571DE52" w14:textId="74187601" w:rsidR="00112953" w:rsidRPr="00E37E7B" w:rsidRDefault="009603EE" w:rsidP="009246CA">
            <w:pPr>
              <w:pStyle w:val="10"/>
              <w:widowControl w:val="0"/>
              <w:spacing w:before="0" w:after="0"/>
              <w:rPr>
                <w:bCs/>
              </w:rPr>
            </w:pPr>
            <w:r w:rsidRPr="00E37E7B">
              <w:t>из раздела из раздела 8: 8</w:t>
            </w:r>
            <w:r w:rsidR="008634AC">
              <w:t>,11</w:t>
            </w:r>
            <w:r w:rsidRPr="00E37E7B">
              <w:t>, 1</w:t>
            </w:r>
            <w:r w:rsidR="008634AC">
              <w:t>3</w:t>
            </w:r>
            <w:r w:rsidRPr="00E37E7B">
              <w:t>, 1</w:t>
            </w:r>
            <w:r w:rsidR="008634AC">
              <w:t>4</w:t>
            </w:r>
            <w:r w:rsidR="009246CA">
              <w:t xml:space="preserve"> </w:t>
            </w:r>
          </w:p>
        </w:tc>
        <w:tc>
          <w:tcPr>
            <w:tcW w:w="1224" w:type="pct"/>
          </w:tcPr>
          <w:p w14:paraId="2C6ADA1D" w14:textId="77777777" w:rsidR="00112953" w:rsidRPr="00E37E7B" w:rsidRDefault="00112953" w:rsidP="005A1188">
            <w:pPr>
              <w:pStyle w:val="10"/>
              <w:widowControl w:val="0"/>
              <w:spacing w:before="0" w:after="0"/>
            </w:pPr>
            <w:r w:rsidRPr="00E37E7B">
              <w:lastRenderedPageBreak/>
              <w:t>Опрос. Решение практических задач и типовых кейсов.</w:t>
            </w:r>
          </w:p>
          <w:p w14:paraId="1A3E5AC9" w14:textId="77777777" w:rsidR="00112953" w:rsidRPr="00E37E7B" w:rsidRDefault="00112953" w:rsidP="005A1188">
            <w:pPr>
              <w:pStyle w:val="10"/>
              <w:widowControl w:val="0"/>
              <w:spacing w:before="0" w:after="0"/>
              <w:rPr>
                <w:bCs/>
              </w:rPr>
            </w:pPr>
          </w:p>
        </w:tc>
      </w:tr>
      <w:tr w:rsidR="00112953" w:rsidRPr="00E37E7B" w14:paraId="007A64E4" w14:textId="77777777" w:rsidTr="002832C1">
        <w:trPr>
          <w:trHeight w:val="330"/>
        </w:trPr>
        <w:tc>
          <w:tcPr>
            <w:tcW w:w="1156" w:type="pct"/>
            <w:vMerge/>
          </w:tcPr>
          <w:p w14:paraId="21574A3F" w14:textId="77777777" w:rsidR="00112953" w:rsidRPr="00E37E7B" w:rsidRDefault="00112953" w:rsidP="005A1188">
            <w:pPr>
              <w:pStyle w:val="10"/>
              <w:widowControl w:val="0"/>
              <w:spacing w:before="0" w:after="0"/>
            </w:pPr>
          </w:p>
        </w:tc>
        <w:tc>
          <w:tcPr>
            <w:tcW w:w="2620" w:type="pct"/>
          </w:tcPr>
          <w:p w14:paraId="6B12C7A5" w14:textId="4DE4B0BF" w:rsidR="00C62E03" w:rsidRPr="00E37E7B" w:rsidRDefault="00C62E03" w:rsidP="00C62E03">
            <w:pPr>
              <w:pStyle w:val="10"/>
              <w:widowControl w:val="0"/>
              <w:spacing w:before="0" w:after="0"/>
            </w:pPr>
            <w:r w:rsidRPr="00E37E7B">
              <w:t>Тематика семинарского занятия 2.</w:t>
            </w:r>
            <w:r w:rsidR="00CF65DA" w:rsidRPr="00E37E7B">
              <w:t xml:space="preserve"> Корпоративное налогообложение.</w:t>
            </w:r>
          </w:p>
          <w:p w14:paraId="4A8201D9" w14:textId="595D6122" w:rsidR="00C62E03" w:rsidRPr="00E37E7B" w:rsidRDefault="00C62E03" w:rsidP="00C62E03">
            <w:pPr>
              <w:pStyle w:val="10"/>
              <w:widowControl w:val="0"/>
              <w:spacing w:before="0" w:after="0"/>
            </w:pPr>
            <w:r w:rsidRPr="00E37E7B">
              <w:t>Вопросы:</w:t>
            </w:r>
          </w:p>
          <w:p w14:paraId="6E6435B5" w14:textId="467F827D" w:rsidR="00CF65DA" w:rsidRPr="00E37E7B" w:rsidRDefault="00CF65DA" w:rsidP="00C62E03">
            <w:pPr>
              <w:pStyle w:val="10"/>
              <w:widowControl w:val="0"/>
              <w:spacing w:before="0" w:after="0"/>
            </w:pPr>
            <w:r w:rsidRPr="00E37E7B">
              <w:t>1.</w:t>
            </w:r>
            <w:r w:rsidR="00E479D4" w:rsidRPr="00E37E7B">
              <w:t xml:space="preserve"> Налогооблагаемый доход корпорации. Структура и ставки корпоративного налога.</w:t>
            </w:r>
          </w:p>
          <w:p w14:paraId="24BDBF24" w14:textId="14ABD9CF" w:rsidR="00E479D4" w:rsidRPr="00E37E7B" w:rsidRDefault="00E479D4" w:rsidP="00C62E03">
            <w:pPr>
              <w:pStyle w:val="10"/>
              <w:widowControl w:val="0"/>
              <w:spacing w:before="0" w:after="0"/>
            </w:pPr>
            <w:r w:rsidRPr="00E37E7B">
              <w:t>2.</w:t>
            </w:r>
            <w:r w:rsidR="005E2C22" w:rsidRPr="00E37E7B">
              <w:t xml:space="preserve"> Налог на прибыль корпораций. Налоги, уплачиваемые из прибыли. Налог на дивиденды.</w:t>
            </w:r>
          </w:p>
          <w:p w14:paraId="788DB3E0" w14:textId="77777777" w:rsidR="00C62E03" w:rsidRPr="00E37E7B" w:rsidRDefault="00C62E03" w:rsidP="00C62E03">
            <w:pPr>
              <w:pStyle w:val="10"/>
              <w:widowControl w:val="0"/>
              <w:spacing w:before="0" w:after="0"/>
            </w:pPr>
            <w:r w:rsidRPr="00E37E7B">
              <w:t>Рекомендуемые источники:</w:t>
            </w:r>
          </w:p>
          <w:p w14:paraId="14681AB4" w14:textId="68859A22" w:rsidR="00112953" w:rsidRPr="00E37E7B" w:rsidRDefault="009603EE" w:rsidP="008634AC">
            <w:pPr>
              <w:pStyle w:val="10"/>
              <w:widowControl w:val="0"/>
              <w:spacing w:before="0" w:after="0"/>
              <w:rPr>
                <w:bCs/>
              </w:rPr>
            </w:pPr>
            <w:r w:rsidRPr="00E37E7B">
              <w:t xml:space="preserve">из раздела из раздела 8: </w:t>
            </w:r>
            <w:r w:rsidR="00E37E7B" w:rsidRPr="00E37E7B">
              <w:t xml:space="preserve">4, </w:t>
            </w:r>
            <w:r w:rsidRPr="00E37E7B">
              <w:t>8,</w:t>
            </w:r>
            <w:r w:rsidR="008634AC">
              <w:t>11,</w:t>
            </w:r>
            <w:r w:rsidRPr="00E37E7B">
              <w:t xml:space="preserve"> 1</w:t>
            </w:r>
            <w:r w:rsidR="008634AC">
              <w:t>4,15</w:t>
            </w:r>
            <w:r w:rsidR="00E37E7B" w:rsidRPr="00E37E7B">
              <w:t>.</w:t>
            </w:r>
            <w:r w:rsidR="009246CA">
              <w:t xml:space="preserve"> ; 9: 1-11</w:t>
            </w:r>
          </w:p>
        </w:tc>
        <w:tc>
          <w:tcPr>
            <w:tcW w:w="1224" w:type="pct"/>
          </w:tcPr>
          <w:p w14:paraId="78D51592"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21A98C5C" w14:textId="77777777" w:rsidR="00112953" w:rsidRPr="00E37E7B" w:rsidRDefault="00112953" w:rsidP="005A1188">
            <w:pPr>
              <w:pStyle w:val="10"/>
              <w:widowControl w:val="0"/>
              <w:spacing w:before="0" w:after="0"/>
              <w:rPr>
                <w:bCs/>
              </w:rPr>
            </w:pPr>
          </w:p>
        </w:tc>
      </w:tr>
      <w:tr w:rsidR="00112953" w:rsidRPr="00E37E7B" w14:paraId="615802F8" w14:textId="77777777" w:rsidTr="002832C1">
        <w:trPr>
          <w:trHeight w:val="330"/>
        </w:trPr>
        <w:tc>
          <w:tcPr>
            <w:tcW w:w="1156" w:type="pct"/>
            <w:vMerge w:val="restart"/>
          </w:tcPr>
          <w:p w14:paraId="22018FD4" w14:textId="77777777" w:rsidR="00112953" w:rsidRPr="00E37E7B" w:rsidRDefault="00112953" w:rsidP="005A1188">
            <w:pPr>
              <w:widowControl w:val="0"/>
              <w:tabs>
                <w:tab w:val="left" w:pos="708"/>
              </w:tabs>
              <w:autoSpaceDE w:val="0"/>
              <w:autoSpaceDN w:val="0"/>
              <w:adjustRightInd w:val="0"/>
              <w:spacing w:after="0"/>
              <w:rPr>
                <w:rFonts w:ascii="Times New Roman" w:hAnsi="Times New Roman"/>
                <w:bCs/>
                <w:color w:val="000000"/>
              </w:rPr>
            </w:pPr>
            <w:r w:rsidRPr="00E37E7B">
              <w:rPr>
                <w:rFonts w:ascii="Times New Roman" w:hAnsi="Times New Roman"/>
                <w:bCs/>
                <w:color w:val="000000"/>
              </w:rPr>
              <w:t xml:space="preserve">10. </w:t>
            </w:r>
            <w:r w:rsidR="00EB5DF2" w:rsidRPr="00E37E7B">
              <w:rPr>
                <w:rFonts w:ascii="Times New Roman" w:hAnsi="Times New Roman"/>
                <w:bCs/>
              </w:rPr>
              <w:t>Оценка экономической эффективности деятельности и финансового состояния корпорации</w:t>
            </w:r>
          </w:p>
          <w:p w14:paraId="30F77861" w14:textId="77777777" w:rsidR="00112953" w:rsidRPr="00E37E7B" w:rsidRDefault="00112953" w:rsidP="005A1188">
            <w:pPr>
              <w:pStyle w:val="10"/>
              <w:widowControl w:val="0"/>
              <w:spacing w:before="0" w:after="0"/>
              <w:rPr>
                <w:bCs/>
              </w:rPr>
            </w:pPr>
          </w:p>
        </w:tc>
        <w:tc>
          <w:tcPr>
            <w:tcW w:w="2620" w:type="pct"/>
          </w:tcPr>
          <w:p w14:paraId="301E0400" w14:textId="164FC1CA" w:rsidR="00C62E03" w:rsidRPr="00E37E7B" w:rsidRDefault="00C62E03" w:rsidP="00C62E03">
            <w:pPr>
              <w:pStyle w:val="10"/>
              <w:widowControl w:val="0"/>
              <w:spacing w:before="0" w:after="0"/>
            </w:pPr>
            <w:r w:rsidRPr="00E37E7B">
              <w:t>Тематика семинарского занятия 1.</w:t>
            </w:r>
            <w:r w:rsidR="005E2C22" w:rsidRPr="00E37E7B">
              <w:t xml:space="preserve"> </w:t>
            </w:r>
            <w:r w:rsidR="00084CD2" w:rsidRPr="00E37E7B">
              <w:t xml:space="preserve">Основные аспекты и критерии оценки экономической эффективности деятельности корпорации. </w:t>
            </w:r>
          </w:p>
          <w:p w14:paraId="004DC085" w14:textId="7A84CF16" w:rsidR="00C62E03" w:rsidRPr="00E37E7B" w:rsidRDefault="00C62E03" w:rsidP="00C62E03">
            <w:pPr>
              <w:pStyle w:val="10"/>
              <w:widowControl w:val="0"/>
              <w:spacing w:before="0" w:after="0"/>
            </w:pPr>
            <w:r w:rsidRPr="00E37E7B">
              <w:t>Вопросы:</w:t>
            </w:r>
          </w:p>
          <w:p w14:paraId="5409662B" w14:textId="1027BFB1" w:rsidR="00084CD2" w:rsidRPr="00E37E7B" w:rsidRDefault="00084CD2" w:rsidP="00C62E03">
            <w:pPr>
              <w:pStyle w:val="10"/>
              <w:widowControl w:val="0"/>
              <w:spacing w:before="0" w:after="0"/>
            </w:pPr>
            <w:r w:rsidRPr="00E37E7B">
              <w:t xml:space="preserve">1. Ресурсы и затраты производства, организация производства, эффективность по видам деятельности и уровнях хозяйствования. </w:t>
            </w:r>
          </w:p>
          <w:p w14:paraId="5FF1A205" w14:textId="4AC3BB8B" w:rsidR="00084CD2" w:rsidRPr="00E37E7B" w:rsidRDefault="00084CD2" w:rsidP="00C62E03">
            <w:pPr>
              <w:pStyle w:val="10"/>
              <w:widowControl w:val="0"/>
              <w:spacing w:before="0" w:after="0"/>
            </w:pPr>
            <w:r w:rsidRPr="00E37E7B">
              <w:t>2. Рентабельность корпорации, ее значение и виды. Факторный анализ показателей рентабельности.</w:t>
            </w:r>
          </w:p>
          <w:p w14:paraId="1AF5977B" w14:textId="1393CF52" w:rsidR="00084CD2" w:rsidRPr="00E37E7B" w:rsidRDefault="00084CD2" w:rsidP="00C62E03">
            <w:pPr>
              <w:pStyle w:val="10"/>
              <w:widowControl w:val="0"/>
              <w:spacing w:before="0" w:after="0"/>
            </w:pPr>
            <w:r w:rsidRPr="00E37E7B">
              <w:t>2. Комплексный анализ эффективности работы корпорации.</w:t>
            </w:r>
          </w:p>
          <w:p w14:paraId="41DF5F9F" w14:textId="77777777" w:rsidR="00C62E03" w:rsidRPr="00E37E7B" w:rsidRDefault="00C62E03" w:rsidP="00C62E03">
            <w:pPr>
              <w:pStyle w:val="10"/>
              <w:widowControl w:val="0"/>
              <w:spacing w:before="0" w:after="0"/>
            </w:pPr>
            <w:r w:rsidRPr="00E37E7B">
              <w:t>Рекомендуемые источники:</w:t>
            </w:r>
          </w:p>
          <w:p w14:paraId="6DBA021D" w14:textId="19F5C42E" w:rsidR="00112953" w:rsidRPr="00E37E7B" w:rsidRDefault="00E37E7B" w:rsidP="008634AC">
            <w:pPr>
              <w:pStyle w:val="10"/>
              <w:widowControl w:val="0"/>
              <w:spacing w:before="0" w:after="0"/>
              <w:rPr>
                <w:bCs/>
              </w:rPr>
            </w:pPr>
            <w:r w:rsidRPr="00E37E7B">
              <w:t>из раздела из раздела 8: 8,</w:t>
            </w:r>
            <w:r w:rsidR="008634AC">
              <w:t>11,</w:t>
            </w:r>
            <w:r w:rsidRPr="00E37E7B">
              <w:t xml:space="preserve"> 1</w:t>
            </w:r>
            <w:r w:rsidR="008634AC">
              <w:t>5</w:t>
            </w:r>
            <w:r w:rsidRPr="00E37E7B">
              <w:t>.</w:t>
            </w:r>
          </w:p>
        </w:tc>
        <w:tc>
          <w:tcPr>
            <w:tcW w:w="1224" w:type="pct"/>
          </w:tcPr>
          <w:p w14:paraId="13F00F85"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7B9013E4" w14:textId="77777777" w:rsidR="00112953" w:rsidRPr="00E37E7B" w:rsidRDefault="00112953" w:rsidP="005A1188">
            <w:pPr>
              <w:pStyle w:val="10"/>
              <w:widowControl w:val="0"/>
              <w:spacing w:before="0" w:after="0"/>
              <w:rPr>
                <w:bCs/>
              </w:rPr>
            </w:pPr>
          </w:p>
        </w:tc>
      </w:tr>
      <w:tr w:rsidR="00112953" w:rsidRPr="00E37E7B" w14:paraId="5006FED5" w14:textId="77777777" w:rsidTr="002832C1">
        <w:trPr>
          <w:trHeight w:val="330"/>
        </w:trPr>
        <w:tc>
          <w:tcPr>
            <w:tcW w:w="1156" w:type="pct"/>
            <w:vMerge/>
          </w:tcPr>
          <w:p w14:paraId="0876C8BA" w14:textId="77777777" w:rsidR="00112953" w:rsidRPr="00E37E7B" w:rsidRDefault="00112953" w:rsidP="005A1188">
            <w:pPr>
              <w:pStyle w:val="10"/>
              <w:widowControl w:val="0"/>
              <w:spacing w:before="0" w:after="0"/>
              <w:rPr>
                <w:bCs/>
              </w:rPr>
            </w:pPr>
          </w:p>
        </w:tc>
        <w:tc>
          <w:tcPr>
            <w:tcW w:w="2620" w:type="pct"/>
          </w:tcPr>
          <w:p w14:paraId="77A7A29C" w14:textId="3082F7D4" w:rsidR="00C62E03" w:rsidRPr="00E37E7B" w:rsidRDefault="00C62E03" w:rsidP="00C62E03">
            <w:pPr>
              <w:pStyle w:val="10"/>
              <w:widowControl w:val="0"/>
              <w:spacing w:before="0" w:after="0"/>
            </w:pPr>
            <w:r w:rsidRPr="00E37E7B">
              <w:t>Тематика семинарского занятия 2.</w:t>
            </w:r>
            <w:r w:rsidR="00084CD2" w:rsidRPr="00E37E7B">
              <w:t xml:space="preserve"> Финансовое планирование и контроль в корпорациях.</w:t>
            </w:r>
          </w:p>
          <w:p w14:paraId="7516243E" w14:textId="11797E82" w:rsidR="00C62E03" w:rsidRPr="00E37E7B" w:rsidRDefault="00C62E03" w:rsidP="00C62E03">
            <w:pPr>
              <w:pStyle w:val="10"/>
              <w:widowControl w:val="0"/>
              <w:spacing w:before="0" w:after="0"/>
            </w:pPr>
            <w:r w:rsidRPr="00E37E7B">
              <w:t>Вопросы:</w:t>
            </w:r>
          </w:p>
          <w:p w14:paraId="7CF7039C" w14:textId="35300CE8" w:rsidR="00084CD2" w:rsidRPr="00E37E7B" w:rsidRDefault="00084CD2" w:rsidP="00C62E03">
            <w:pPr>
              <w:pStyle w:val="10"/>
              <w:widowControl w:val="0"/>
              <w:spacing w:before="0" w:after="0"/>
            </w:pPr>
            <w:r w:rsidRPr="00E37E7B">
              <w:t>1. Бюджетирование. Инструменты фондового рынка, используемые для анализа эффективности деятельности корпорации.</w:t>
            </w:r>
          </w:p>
          <w:p w14:paraId="0F6BFAA6" w14:textId="2DD71833" w:rsidR="00084CD2" w:rsidRPr="00E37E7B" w:rsidRDefault="00084CD2" w:rsidP="00C62E03">
            <w:pPr>
              <w:pStyle w:val="10"/>
              <w:widowControl w:val="0"/>
              <w:spacing w:before="0" w:after="0"/>
            </w:pPr>
            <w:r w:rsidRPr="00E37E7B">
              <w:t>2. Финансовая устойчивость корпорации. Отчет о финансовых результатах корпорации по форме РСБУ и отчет корпорации и совокупном доходе по форме МСФО.</w:t>
            </w:r>
          </w:p>
          <w:p w14:paraId="6D795C2D" w14:textId="77777777" w:rsidR="00C62E03" w:rsidRPr="00E37E7B" w:rsidRDefault="00C62E03" w:rsidP="00C62E03">
            <w:pPr>
              <w:pStyle w:val="10"/>
              <w:widowControl w:val="0"/>
              <w:spacing w:before="0" w:after="0"/>
            </w:pPr>
            <w:r w:rsidRPr="00E37E7B">
              <w:t>Рекомендуемые источники:</w:t>
            </w:r>
          </w:p>
          <w:p w14:paraId="5694DAD4" w14:textId="477FBED2" w:rsidR="00112953" w:rsidRPr="00E37E7B" w:rsidRDefault="00E37E7B" w:rsidP="009246CA">
            <w:pPr>
              <w:pStyle w:val="10"/>
              <w:widowControl w:val="0"/>
              <w:spacing w:before="0" w:after="0"/>
              <w:rPr>
                <w:bCs/>
              </w:rPr>
            </w:pPr>
            <w:r w:rsidRPr="00E37E7B">
              <w:t>из раздела из раздела 8: 8,</w:t>
            </w:r>
            <w:r w:rsidR="008634AC">
              <w:t>11,</w:t>
            </w:r>
            <w:r w:rsidRPr="00E37E7B">
              <w:t xml:space="preserve"> 1</w:t>
            </w:r>
            <w:r w:rsidR="008634AC">
              <w:t>5</w:t>
            </w:r>
            <w:r w:rsidR="009246CA">
              <w:t>; 9: 1-11</w:t>
            </w:r>
          </w:p>
        </w:tc>
        <w:tc>
          <w:tcPr>
            <w:tcW w:w="1224" w:type="pct"/>
          </w:tcPr>
          <w:p w14:paraId="279BC7F1" w14:textId="77777777" w:rsidR="00112953" w:rsidRPr="00E37E7B" w:rsidRDefault="00112953" w:rsidP="005A1188">
            <w:pPr>
              <w:pStyle w:val="10"/>
              <w:widowControl w:val="0"/>
              <w:spacing w:before="0" w:after="0"/>
            </w:pPr>
            <w:r w:rsidRPr="00E37E7B">
              <w:t>Опрос. Решение практических задач и типовых кейсов.</w:t>
            </w:r>
          </w:p>
          <w:p w14:paraId="1E52229F" w14:textId="77777777" w:rsidR="00112953" w:rsidRPr="00E37E7B" w:rsidRDefault="00112953" w:rsidP="005A1188">
            <w:pPr>
              <w:pStyle w:val="10"/>
              <w:widowControl w:val="0"/>
              <w:spacing w:before="0" w:after="0"/>
              <w:rPr>
                <w:bCs/>
              </w:rPr>
            </w:pPr>
          </w:p>
        </w:tc>
      </w:tr>
    </w:tbl>
    <w:p w14:paraId="7E8D1AA7" w14:textId="77777777" w:rsidR="00475694" w:rsidRPr="00150E8C" w:rsidRDefault="00475694" w:rsidP="005A1188">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06446D43"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3"/>
      <w:bookmarkStart w:id="22" w:name="_Toc531860344"/>
      <w:bookmarkStart w:id="23" w:name="_Toc3811005"/>
      <w:bookmarkStart w:id="24" w:name="_Toc100575788"/>
      <w:r w:rsidRPr="00E37E7B">
        <w:rPr>
          <w:bCs/>
          <w:color w:val="auto"/>
          <w:kern w:val="32"/>
          <w:sz w:val="28"/>
          <w:szCs w:val="28"/>
          <w:lang w:eastAsia="ru-RU"/>
        </w:rPr>
        <w:lastRenderedPageBreak/>
        <w:t>6. Перечень учебно-методического обеспечения для самостоятельной работы обучающихся по дисциплине</w:t>
      </w:r>
      <w:bookmarkEnd w:id="21"/>
      <w:bookmarkEnd w:id="22"/>
      <w:bookmarkEnd w:id="23"/>
      <w:bookmarkEnd w:id="24"/>
    </w:p>
    <w:p w14:paraId="0A2048BC" w14:textId="77777777" w:rsidR="002C2993" w:rsidRPr="00E37E7B" w:rsidRDefault="002C2993"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5" w:name="_Toc415149564"/>
      <w:bookmarkStart w:id="26" w:name="_Toc531860345"/>
      <w:bookmarkStart w:id="27" w:name="_Toc3811006"/>
      <w:bookmarkStart w:id="28" w:name="_Toc100575789"/>
      <w:r w:rsidRPr="00E37E7B">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bookmarkEnd w:id="28"/>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4395"/>
        <w:gridCol w:w="3402"/>
      </w:tblGrid>
      <w:tr w:rsidR="002C2993" w:rsidRPr="00E37E7B" w14:paraId="642B1CF4" w14:textId="77777777" w:rsidTr="00653569">
        <w:trPr>
          <w:trHeight w:val="631"/>
        </w:trPr>
        <w:tc>
          <w:tcPr>
            <w:tcW w:w="2376" w:type="dxa"/>
          </w:tcPr>
          <w:p w14:paraId="1392F9EA" w14:textId="77777777" w:rsidR="002C2993" w:rsidRPr="00E37E7B" w:rsidRDefault="002C2993" w:rsidP="005A1188">
            <w:pPr>
              <w:pStyle w:val="10"/>
              <w:widowControl w:val="0"/>
              <w:spacing w:before="0" w:after="0"/>
              <w:rPr>
                <w:b/>
                <w:lang w:eastAsia="ru-RU"/>
              </w:rPr>
            </w:pPr>
            <w:r w:rsidRPr="00E37E7B">
              <w:rPr>
                <w:b/>
                <w:bCs/>
                <w:lang w:eastAsia="ru-RU"/>
              </w:rPr>
              <w:t>Наименование тем (разделов) дисциплины</w:t>
            </w:r>
          </w:p>
        </w:tc>
        <w:tc>
          <w:tcPr>
            <w:tcW w:w="4395" w:type="dxa"/>
          </w:tcPr>
          <w:p w14:paraId="088A4088" w14:textId="77777777" w:rsidR="002C2993" w:rsidRPr="00E37E7B" w:rsidRDefault="002C2993" w:rsidP="005A1188">
            <w:pPr>
              <w:pStyle w:val="10"/>
              <w:widowControl w:val="0"/>
              <w:spacing w:before="0" w:after="0"/>
              <w:rPr>
                <w:b/>
                <w:lang w:eastAsia="ru-RU"/>
              </w:rPr>
            </w:pPr>
            <w:r w:rsidRPr="00E37E7B">
              <w:rPr>
                <w:b/>
                <w:bCs/>
                <w:lang w:eastAsia="ru-RU"/>
              </w:rPr>
              <w:t xml:space="preserve">Перечень вопросов, отводимых на самостоятельное освоение  </w:t>
            </w:r>
          </w:p>
        </w:tc>
        <w:tc>
          <w:tcPr>
            <w:tcW w:w="3402" w:type="dxa"/>
          </w:tcPr>
          <w:p w14:paraId="3ADA4F90" w14:textId="77777777" w:rsidR="002C2993" w:rsidRPr="00E37E7B" w:rsidRDefault="002C2993" w:rsidP="005A1188">
            <w:pPr>
              <w:pStyle w:val="10"/>
              <w:widowControl w:val="0"/>
              <w:spacing w:before="0" w:after="0"/>
              <w:rPr>
                <w:b/>
                <w:lang w:eastAsia="ru-RU"/>
              </w:rPr>
            </w:pPr>
            <w:r w:rsidRPr="00E37E7B">
              <w:rPr>
                <w:b/>
                <w:bCs/>
                <w:lang w:eastAsia="ru-RU"/>
              </w:rPr>
              <w:t>Формы внеаудиторной самостоятельной работы</w:t>
            </w:r>
          </w:p>
        </w:tc>
      </w:tr>
      <w:tr w:rsidR="002C2993" w:rsidRPr="00E37E7B" w14:paraId="5EC5A76C" w14:textId="77777777" w:rsidTr="00653569">
        <w:tc>
          <w:tcPr>
            <w:tcW w:w="2376" w:type="dxa"/>
          </w:tcPr>
          <w:p w14:paraId="6502AE15" w14:textId="77777777" w:rsidR="00EB5DF2" w:rsidRPr="00E37E7B" w:rsidRDefault="00EB5DF2" w:rsidP="00EB5DF2">
            <w:pPr>
              <w:spacing w:after="0"/>
              <w:contextualSpacing/>
              <w:jc w:val="both"/>
              <w:rPr>
                <w:rFonts w:ascii="Times New Roman" w:hAnsi="Times New Roman"/>
                <w:lang w:eastAsia="ru-RU"/>
              </w:rPr>
            </w:pPr>
            <w:r w:rsidRPr="00E37E7B">
              <w:rPr>
                <w:rFonts w:ascii="Times New Roman" w:hAnsi="Times New Roman"/>
              </w:rPr>
              <w:t>1.</w:t>
            </w:r>
            <w:r w:rsidRPr="00E37E7B">
              <w:rPr>
                <w:rFonts w:ascii="Times New Roman" w:hAnsi="Times New Roman"/>
                <w:lang w:eastAsia="ru-RU"/>
              </w:rPr>
              <w:t>Корпорация – общая характеристика и экономическое содержание</w:t>
            </w:r>
          </w:p>
          <w:p w14:paraId="32DD359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vAlign w:val="center"/>
          </w:tcPr>
          <w:p w14:paraId="6B5ECE01" w14:textId="6FDF5464" w:rsidR="002C2993" w:rsidRPr="00E37E7B" w:rsidRDefault="00815ABA" w:rsidP="009246CA">
            <w:pPr>
              <w:spacing w:after="0"/>
              <w:rPr>
                <w:lang w:eastAsia="ru-RU"/>
              </w:rPr>
            </w:pPr>
            <w:r w:rsidRPr="00E37E7B">
              <w:rPr>
                <w:rFonts w:ascii="Times New Roman" w:hAnsi="Times New Roman"/>
                <w:color w:val="000000"/>
                <w:lang w:eastAsia="ru-RU"/>
              </w:rPr>
              <w:t>Экономическая среда функционирования корпорации. Жизненный цикл корпорации. Особенности функционирования корпораций в секторах и отраслях национальной экономики.</w:t>
            </w:r>
            <w:r w:rsidR="001E1F30" w:rsidRPr="00E37E7B">
              <w:t xml:space="preserve">. </w:t>
            </w:r>
          </w:p>
        </w:tc>
        <w:tc>
          <w:tcPr>
            <w:tcW w:w="3402" w:type="dxa"/>
          </w:tcPr>
          <w:p w14:paraId="2F11F3E0" w14:textId="77777777" w:rsidR="002C2993" w:rsidRPr="00E37E7B" w:rsidRDefault="002C2993" w:rsidP="005A1188">
            <w:pPr>
              <w:pStyle w:val="10"/>
              <w:widowControl w:val="0"/>
              <w:spacing w:before="0" w:after="0"/>
              <w:rPr>
                <w:lang w:eastAsia="ru-RU"/>
              </w:rPr>
            </w:pPr>
            <w:r w:rsidRPr="00E37E7B">
              <w:rPr>
                <w:lang w:eastAsia="ru-RU"/>
              </w:rPr>
              <w:t xml:space="preserve">Подготовка к практическим занятиям, изучение литературы и нормативного материала, </w:t>
            </w:r>
            <w:r w:rsidRPr="00E37E7B">
              <w:t>подготовка к дискуссии по проблемным вопросам темы</w:t>
            </w:r>
          </w:p>
        </w:tc>
      </w:tr>
      <w:tr w:rsidR="002C2993" w:rsidRPr="00E37E7B" w14:paraId="281EB366" w14:textId="77777777" w:rsidTr="00653569">
        <w:tc>
          <w:tcPr>
            <w:tcW w:w="2376" w:type="dxa"/>
          </w:tcPr>
          <w:p w14:paraId="5FB4CC46" w14:textId="77777777" w:rsidR="002C2993" w:rsidRPr="00E37E7B" w:rsidRDefault="002C2993"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2. </w:t>
            </w:r>
            <w:r w:rsidR="00EB5DF2" w:rsidRPr="00E37E7B">
              <w:rPr>
                <w:rFonts w:ascii="Times New Roman" w:hAnsi="Times New Roman"/>
                <w:lang w:eastAsia="ru-RU"/>
              </w:rPr>
              <w:t>Производственная и организационная структура корпорации</w:t>
            </w:r>
          </w:p>
          <w:p w14:paraId="360D84CE" w14:textId="77777777" w:rsidR="002C2993" w:rsidRPr="00E37E7B" w:rsidRDefault="002C2993" w:rsidP="005A1188">
            <w:pPr>
              <w:widowControl w:val="0"/>
              <w:spacing w:after="0"/>
              <w:rPr>
                <w:rFonts w:ascii="Times New Roman" w:hAnsi="Times New Roman"/>
                <w:color w:val="000000"/>
                <w:lang w:eastAsia="ru-RU"/>
              </w:rPr>
            </w:pPr>
          </w:p>
        </w:tc>
        <w:tc>
          <w:tcPr>
            <w:tcW w:w="4395" w:type="dxa"/>
            <w:shd w:val="clear" w:color="auto" w:fill="auto"/>
          </w:tcPr>
          <w:p w14:paraId="3FAC917A" w14:textId="2CA5E438" w:rsidR="002C2993" w:rsidRPr="00E37E7B" w:rsidRDefault="00815ABA" w:rsidP="005A1188">
            <w:pPr>
              <w:widowControl w:val="0"/>
              <w:autoSpaceDE w:val="0"/>
              <w:autoSpaceDN w:val="0"/>
              <w:adjustRightInd w:val="0"/>
              <w:spacing w:after="0"/>
              <w:rPr>
                <w:rFonts w:ascii="Times New Roman" w:hAnsi="Times New Roman"/>
                <w:lang w:eastAsia="ru-RU"/>
              </w:rPr>
            </w:pPr>
            <w:r w:rsidRPr="00E37E7B">
              <w:rPr>
                <w:rFonts w:ascii="Times New Roman" w:hAnsi="Times New Roman"/>
                <w:color w:val="000000"/>
                <w:lang w:eastAsia="ru-RU"/>
              </w:rPr>
              <w:t xml:space="preserve">Типы организации производства: единичное, серийное, массовое. Ассортиментная политика корпорации. Качество продукции. Стандартизация и сертификация продукции, техническое регулирование. Контроль качества. Управление качеством и конкурентоспособность продукции корпорации. </w:t>
            </w:r>
          </w:p>
        </w:tc>
        <w:tc>
          <w:tcPr>
            <w:tcW w:w="3402" w:type="dxa"/>
          </w:tcPr>
          <w:p w14:paraId="5A55C977" w14:textId="77777777"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подготовка</w:t>
            </w:r>
            <w:r w:rsidRPr="00E37E7B">
              <w:t xml:space="preserve"> к дискуссии по проблемным вопросам темы. Знакомство с аналитическими информационными и правовыми системами.</w:t>
            </w:r>
          </w:p>
        </w:tc>
      </w:tr>
      <w:tr w:rsidR="002C2993" w:rsidRPr="00E37E7B" w14:paraId="78A98782" w14:textId="77777777" w:rsidTr="00E748D8">
        <w:tc>
          <w:tcPr>
            <w:tcW w:w="2376" w:type="dxa"/>
          </w:tcPr>
          <w:p w14:paraId="3CD50960"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3. </w:t>
            </w:r>
            <w:r w:rsidR="00EB5DF2" w:rsidRPr="00E37E7B">
              <w:rPr>
                <w:rFonts w:ascii="Times New Roman" w:hAnsi="Times New Roman"/>
                <w:bCs/>
              </w:rPr>
              <w:t>Собственность и капитал корпорации</w:t>
            </w:r>
          </w:p>
          <w:p w14:paraId="53D57FF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09BFE21" w14:textId="7BD0BF51" w:rsidR="002C2993" w:rsidRPr="00E37E7B" w:rsidRDefault="00E748D8" w:rsidP="00E748D8">
            <w:pPr>
              <w:pStyle w:val="10"/>
              <w:widowControl w:val="0"/>
              <w:spacing w:before="0" w:after="0"/>
              <w:rPr>
                <w:lang w:eastAsia="ru-RU"/>
              </w:rPr>
            </w:pPr>
            <w:r w:rsidRPr="00E37E7B">
              <w:rPr>
                <w:lang w:eastAsia="ru-RU"/>
              </w:rPr>
              <w:t>Внутренние и внешние источники формирования собственного капитала. Роль нераспределенной прибыли в увеличении акционерного капитала. Долгосрочные и краткосрочные обязательства корпорации. Чистые активы, необходимый размер, порядок расчета и влияние на принятие управленческих решений.</w:t>
            </w:r>
          </w:p>
        </w:tc>
        <w:tc>
          <w:tcPr>
            <w:tcW w:w="3402" w:type="dxa"/>
          </w:tcPr>
          <w:p w14:paraId="3B70FD13" w14:textId="4CD8A072" w:rsidR="002C2993" w:rsidRPr="00E37E7B" w:rsidRDefault="002C2993" w:rsidP="005A1188">
            <w:pPr>
              <w:pStyle w:val="10"/>
              <w:widowControl w:val="0"/>
              <w:spacing w:before="0" w:after="0"/>
              <w:rPr>
                <w:lang w:eastAsia="ru-RU"/>
              </w:rPr>
            </w:pPr>
            <w:r w:rsidRPr="00E37E7B">
              <w:rPr>
                <w:lang w:eastAsia="ru-RU"/>
              </w:rPr>
              <w:t>Подготовка к практическим занятиям, изучение литературы и нормативного материала; п</w:t>
            </w:r>
            <w:r w:rsidRPr="00E37E7B">
              <w:t>одготовка к дискуссии по проблемным вопросам темы</w:t>
            </w:r>
          </w:p>
        </w:tc>
      </w:tr>
      <w:tr w:rsidR="002C2993" w:rsidRPr="00E37E7B" w14:paraId="0992C131" w14:textId="77777777" w:rsidTr="00E748D8">
        <w:tc>
          <w:tcPr>
            <w:tcW w:w="2376" w:type="dxa"/>
          </w:tcPr>
          <w:p w14:paraId="1AC07C9E"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4. </w:t>
            </w:r>
            <w:r w:rsidR="00EB5DF2" w:rsidRPr="00E37E7B">
              <w:rPr>
                <w:rFonts w:ascii="Times New Roman" w:hAnsi="Times New Roman"/>
                <w:bCs/>
              </w:rPr>
              <w:t>Основные средства корпорации. Инвестиционная деятельность корпорации</w:t>
            </w:r>
          </w:p>
        </w:tc>
        <w:tc>
          <w:tcPr>
            <w:tcW w:w="4395" w:type="dxa"/>
          </w:tcPr>
          <w:p w14:paraId="65796C93" w14:textId="02F23ED5" w:rsidR="002C2993" w:rsidRPr="00E37E7B" w:rsidRDefault="00E748D8" w:rsidP="00E748D8">
            <w:pPr>
              <w:pStyle w:val="10"/>
              <w:widowControl w:val="0"/>
              <w:spacing w:before="0" w:after="0"/>
              <w:rPr>
                <w:lang w:eastAsia="ru-RU"/>
              </w:rPr>
            </w:pPr>
            <w:r w:rsidRPr="00E37E7B">
              <w:rPr>
                <w:lang w:eastAsia="ru-RU"/>
              </w:rPr>
              <w:t>Переоценка основных средств, способы и порядок ее проведения. Срок полезного использования основных средств. Виды износа: физический и моральный износ. Субъекты и объекты капитальных вложений. Долгосрочные инвестиции и основной капитал корпорации. Состав и свойства нематериальных активов корпорации.</w:t>
            </w:r>
          </w:p>
        </w:tc>
        <w:tc>
          <w:tcPr>
            <w:tcW w:w="3402" w:type="dxa"/>
          </w:tcPr>
          <w:p w14:paraId="7E471F90"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изучение нормативных документов, основной и дополнительной литературы Подготовка к дискуссии по проблемным вопросам темы. Использование аналитических информационных систем для поиска информации для </w:t>
            </w:r>
            <w:r w:rsidRPr="00E37E7B">
              <w:rPr>
                <w:rFonts w:ascii="Times New Roman" w:hAnsi="Times New Roman"/>
              </w:rPr>
              <w:t>выполнения практических исследовательских заданий</w:t>
            </w:r>
            <w:r w:rsidRPr="00E37E7B">
              <w:rPr>
                <w:rFonts w:ascii="Times New Roman" w:hAnsi="Times New Roman"/>
                <w:color w:val="000000"/>
                <w:lang w:eastAsia="ru-RU"/>
              </w:rPr>
              <w:t>.</w:t>
            </w:r>
          </w:p>
        </w:tc>
      </w:tr>
      <w:tr w:rsidR="002C2993" w:rsidRPr="00E37E7B" w14:paraId="647DF9B4" w14:textId="77777777" w:rsidTr="00E748D8">
        <w:tc>
          <w:tcPr>
            <w:tcW w:w="2376" w:type="dxa"/>
          </w:tcPr>
          <w:p w14:paraId="5E0A1B3D"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5. </w:t>
            </w:r>
            <w:r w:rsidR="00EB5DF2" w:rsidRPr="00E37E7B">
              <w:rPr>
                <w:rFonts w:ascii="Times New Roman" w:hAnsi="Times New Roman"/>
                <w:bCs/>
              </w:rPr>
              <w:t>Оборотные средства и оборотный капитал корпорации</w:t>
            </w:r>
          </w:p>
        </w:tc>
        <w:tc>
          <w:tcPr>
            <w:tcW w:w="4395" w:type="dxa"/>
          </w:tcPr>
          <w:p w14:paraId="1F8E8B65" w14:textId="77777777" w:rsidR="002C2993" w:rsidRPr="00E37E7B" w:rsidRDefault="006E66C2" w:rsidP="00E748D8">
            <w:pPr>
              <w:pStyle w:val="10"/>
              <w:widowControl w:val="0"/>
              <w:spacing w:before="0" w:after="0"/>
              <w:rPr>
                <w:lang w:eastAsia="ru-RU"/>
              </w:rPr>
            </w:pPr>
            <w:r w:rsidRPr="00E37E7B">
              <w:rPr>
                <w:lang w:eastAsia="ru-RU"/>
              </w:rPr>
              <w:t>Оборотные фонды и фонды обращения. Показатели эффективности использования оборотных средств: общий коэффициент оборачиваемости, скорость оборота, оборачиваемость собственных средств.</w:t>
            </w:r>
          </w:p>
          <w:p w14:paraId="44C3D3F8" w14:textId="3A865D8F" w:rsidR="006E66C2" w:rsidRPr="00E37E7B" w:rsidRDefault="006E66C2" w:rsidP="00E748D8">
            <w:pPr>
              <w:pStyle w:val="10"/>
              <w:widowControl w:val="0"/>
              <w:spacing w:before="0" w:after="0"/>
              <w:rPr>
                <w:lang w:eastAsia="ru-RU"/>
              </w:rPr>
            </w:pPr>
            <w:r w:rsidRPr="00E37E7B">
              <w:rPr>
                <w:lang w:eastAsia="ru-RU"/>
              </w:rPr>
              <w:lastRenderedPageBreak/>
              <w:t>Чистый оборотный капитал. Оптимальный объем (уровень) оборотных активов.</w:t>
            </w:r>
          </w:p>
        </w:tc>
        <w:tc>
          <w:tcPr>
            <w:tcW w:w="3402" w:type="dxa"/>
          </w:tcPr>
          <w:p w14:paraId="27A79EA5"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lastRenderedPageBreak/>
              <w:t xml:space="preserve">Подготовка к практическим занятиям, выступлений по проблеме экономического обоснования управленческих решений. Подготовка проекта расчета ключевых </w:t>
            </w:r>
            <w:r w:rsidRPr="00E37E7B">
              <w:rPr>
                <w:rFonts w:ascii="Times New Roman" w:hAnsi="Times New Roman"/>
                <w:color w:val="000000"/>
                <w:lang w:eastAsia="ru-RU"/>
              </w:rPr>
              <w:lastRenderedPageBreak/>
              <w:t>экономических показателей при реализации управленческих решений</w:t>
            </w:r>
          </w:p>
        </w:tc>
      </w:tr>
      <w:tr w:rsidR="002C2993" w:rsidRPr="00E37E7B" w14:paraId="2EF4D068" w14:textId="77777777" w:rsidTr="00E748D8">
        <w:tc>
          <w:tcPr>
            <w:tcW w:w="2376" w:type="dxa"/>
          </w:tcPr>
          <w:p w14:paraId="4FE15F75"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lastRenderedPageBreak/>
              <w:t>6. </w:t>
            </w:r>
            <w:r w:rsidR="00EB5DF2" w:rsidRPr="00E37E7B">
              <w:rPr>
                <w:rFonts w:ascii="Times New Roman" w:hAnsi="Times New Roman"/>
                <w:bCs/>
              </w:rPr>
              <w:t>Трудовые ресурсы и персонал корпорации. Методы и приемы мотивации и стимулирования труда</w:t>
            </w:r>
          </w:p>
          <w:p w14:paraId="1417E904"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564AA96A" w14:textId="77777777" w:rsidR="002C2993" w:rsidRPr="00E37E7B" w:rsidRDefault="002748D4" w:rsidP="002748D4">
            <w:pPr>
              <w:pStyle w:val="10"/>
              <w:widowControl w:val="0"/>
              <w:spacing w:before="0" w:after="0"/>
              <w:rPr>
                <w:lang w:eastAsia="ru-RU"/>
              </w:rPr>
            </w:pPr>
            <w:r w:rsidRPr="00E37E7B">
              <w:rPr>
                <w:lang w:eastAsia="ru-RU"/>
              </w:rPr>
              <w:t xml:space="preserve">Количественные и качественные показатели, характеризующие трудовые ресурсы корпорации.  </w:t>
            </w:r>
          </w:p>
          <w:p w14:paraId="4A0EE5ED" w14:textId="77777777" w:rsidR="002748D4" w:rsidRPr="00E37E7B" w:rsidRDefault="002748D4" w:rsidP="002748D4">
            <w:pPr>
              <w:widowControl w:val="0"/>
              <w:tabs>
                <w:tab w:val="left" w:pos="0"/>
              </w:tabs>
              <w:autoSpaceDE w:val="0"/>
              <w:autoSpaceDN w:val="0"/>
              <w:adjustRightInd w:val="0"/>
              <w:spacing w:after="0"/>
              <w:jc w:val="both"/>
              <w:rPr>
                <w:rFonts w:ascii="Times New Roman" w:hAnsi="Times New Roman"/>
                <w:color w:val="000000"/>
                <w:lang w:eastAsia="ru-RU"/>
              </w:rPr>
            </w:pPr>
            <w:r w:rsidRPr="00E37E7B">
              <w:rPr>
                <w:rFonts w:ascii="Times New Roman" w:hAnsi="Times New Roman"/>
                <w:color w:val="000000"/>
                <w:lang w:eastAsia="ru-RU"/>
              </w:rPr>
              <w:t xml:space="preserve">Мотивация и стимулирование труда в корпорации. Виды и формы, методы и приемы мотивации участников корпорации, условия их применения и сравнительная эффективность. </w:t>
            </w:r>
          </w:p>
          <w:p w14:paraId="74530C4D" w14:textId="56CB231D" w:rsidR="002748D4" w:rsidRPr="00E37E7B" w:rsidRDefault="002748D4" w:rsidP="002748D4">
            <w:pPr>
              <w:widowControl w:val="0"/>
              <w:tabs>
                <w:tab w:val="left" w:pos="0"/>
              </w:tabs>
              <w:autoSpaceDE w:val="0"/>
              <w:autoSpaceDN w:val="0"/>
              <w:adjustRightInd w:val="0"/>
              <w:spacing w:after="0"/>
              <w:jc w:val="both"/>
              <w:rPr>
                <w:lang w:eastAsia="ru-RU"/>
              </w:rPr>
            </w:pPr>
            <w:r w:rsidRPr="00E37E7B">
              <w:rPr>
                <w:rFonts w:ascii="Times New Roman" w:hAnsi="Times New Roman"/>
                <w:color w:val="000000"/>
                <w:lang w:eastAsia="ru-RU"/>
              </w:rPr>
              <w:t>Система мотивации и вознаграждение менеджмента в достижении целей корпорации. Компенсации и социальные выплаты.</w:t>
            </w:r>
          </w:p>
        </w:tc>
        <w:tc>
          <w:tcPr>
            <w:tcW w:w="3402" w:type="dxa"/>
          </w:tcPr>
          <w:p w14:paraId="310BDB9C"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Подготовка анализа финансового состояния корпорации с позиций управления собственностью акционеров. Участие в НИРС</w:t>
            </w:r>
          </w:p>
        </w:tc>
      </w:tr>
      <w:tr w:rsidR="002C2993" w:rsidRPr="00E37E7B" w14:paraId="5A7B6EC2" w14:textId="77777777" w:rsidTr="00E748D8">
        <w:tc>
          <w:tcPr>
            <w:tcW w:w="2376" w:type="dxa"/>
          </w:tcPr>
          <w:p w14:paraId="00EBEC5E" w14:textId="38979F7F"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7.</w:t>
            </w:r>
            <w:r w:rsidR="00EB5DF2" w:rsidRPr="00E37E7B">
              <w:rPr>
                <w:rFonts w:ascii="Times New Roman" w:hAnsi="Times New Roman"/>
                <w:bCs/>
              </w:rPr>
              <w:t>Издержки производства и затраты на производство и реализацию продукции. Расходы корпорации</w:t>
            </w:r>
          </w:p>
          <w:p w14:paraId="75D789AB"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44426B5E" w14:textId="1606133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Размер и структура затрат по видам экономической деятельности. Способы переноса накладных расходов на себестоимость продукции (котловой, «директ-костинг» и пр.). Метод «стандарт-кост» при расчете себестоимости продукции.</w:t>
            </w:r>
          </w:p>
          <w:p w14:paraId="05C92C75"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Принципы классификации и методы разработки сметы затрат на производство и реализацию продукции. Сметы комплексных затрат. </w:t>
            </w:r>
          </w:p>
          <w:p w14:paraId="2CC6B899" w14:textId="464CA7AB"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Структура себестоимости. Налоги, относимые на себестоимость продукции.</w:t>
            </w:r>
          </w:p>
          <w:p w14:paraId="56178D16" w14:textId="77777777" w:rsidR="00286FA1" w:rsidRPr="00E37E7B" w:rsidRDefault="00286FA1" w:rsidP="00286FA1">
            <w:pPr>
              <w:pStyle w:val="afa"/>
              <w:shd w:val="clear" w:color="auto" w:fill="FFFFFF"/>
              <w:spacing w:before="0" w:beforeAutospacing="0" w:after="0" w:afterAutospacing="0"/>
              <w:jc w:val="both"/>
              <w:rPr>
                <w:color w:val="000000"/>
              </w:rPr>
            </w:pPr>
            <w:r w:rsidRPr="00E37E7B">
              <w:rPr>
                <w:color w:val="000000"/>
              </w:rPr>
              <w:t xml:space="preserve">Управление затратами в корпорации. Система управления затратами. </w:t>
            </w:r>
          </w:p>
          <w:p w14:paraId="68C955D0" w14:textId="11BB361C" w:rsidR="002C2993" w:rsidRPr="00E37E7B" w:rsidRDefault="00286FA1" w:rsidP="00286FA1">
            <w:pPr>
              <w:pStyle w:val="afa"/>
              <w:shd w:val="clear" w:color="auto" w:fill="FFFFFF"/>
              <w:spacing w:before="0" w:beforeAutospacing="0" w:after="0" w:afterAutospacing="0"/>
              <w:jc w:val="both"/>
              <w:rPr>
                <w:lang w:val="x-none"/>
              </w:rPr>
            </w:pPr>
            <w:r w:rsidRPr="00E37E7B">
              <w:rPr>
                <w:color w:val="000000"/>
              </w:rPr>
              <w:t xml:space="preserve">Пути снижения затрат на производство и реализацию готовой продукции. </w:t>
            </w:r>
          </w:p>
        </w:tc>
        <w:tc>
          <w:tcPr>
            <w:tcW w:w="3402" w:type="dxa"/>
          </w:tcPr>
          <w:p w14:paraId="0EEDF923"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 xml:space="preserve">Подготовка к практическим занятиям, выступлений по проблеме принятие управленческих решений </w:t>
            </w:r>
            <w:r w:rsidRPr="00E37E7B">
              <w:rPr>
                <w:rFonts w:ascii="Times New Roman" w:hAnsi="Times New Roman"/>
                <w:bCs/>
              </w:rPr>
              <w:t>в условиях неопределенности и риска</w:t>
            </w:r>
            <w:r w:rsidRPr="00E37E7B">
              <w:rPr>
                <w:rFonts w:ascii="Times New Roman" w:hAnsi="Times New Roman"/>
                <w:color w:val="000000"/>
                <w:lang w:eastAsia="ru-RU"/>
              </w:rPr>
              <w:t>. Подготовка проекта расчета ключевых экономических показателей при реализации управленческих решений</w:t>
            </w:r>
          </w:p>
        </w:tc>
      </w:tr>
      <w:tr w:rsidR="002C2993" w:rsidRPr="00E37E7B" w14:paraId="6BA32585" w14:textId="77777777" w:rsidTr="00E748D8">
        <w:tc>
          <w:tcPr>
            <w:tcW w:w="2376" w:type="dxa"/>
          </w:tcPr>
          <w:p w14:paraId="4C54E769"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8.</w:t>
            </w:r>
            <w:r w:rsidRPr="00E37E7B">
              <w:rPr>
                <w:rFonts w:ascii="Times New Roman" w:hAnsi="Times New Roman"/>
                <w:bCs/>
              </w:rPr>
              <w:t xml:space="preserve"> </w:t>
            </w:r>
            <w:r w:rsidR="00EB5DF2" w:rsidRPr="00E37E7B">
              <w:rPr>
                <w:rFonts w:ascii="Times New Roman" w:hAnsi="Times New Roman"/>
                <w:bCs/>
              </w:rPr>
              <w:t>Ценообразование и ценовая политика корпорации</w:t>
            </w:r>
          </w:p>
          <w:p w14:paraId="703E864D"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73EFBC55" w14:textId="77777777" w:rsidR="002C2993" w:rsidRPr="00E37E7B" w:rsidRDefault="00286FA1" w:rsidP="00286FA1">
            <w:pPr>
              <w:pStyle w:val="10"/>
              <w:widowControl w:val="0"/>
              <w:spacing w:before="0" w:after="0"/>
              <w:rPr>
                <w:lang w:eastAsia="ru-RU"/>
              </w:rPr>
            </w:pPr>
            <w:r w:rsidRPr="00E37E7B">
              <w:rPr>
                <w:lang w:eastAsia="ru-RU"/>
              </w:rPr>
              <w:t>Провести анализ стратегий ценообразования и р</w:t>
            </w:r>
            <w:r w:rsidR="002C2993" w:rsidRPr="00E37E7B">
              <w:rPr>
                <w:lang w:eastAsia="ru-RU"/>
              </w:rPr>
              <w:t>ассчитать точку без</w:t>
            </w:r>
            <w:r w:rsidR="00836560" w:rsidRPr="00E37E7B">
              <w:rPr>
                <w:lang w:eastAsia="ru-RU"/>
              </w:rPr>
              <w:t>у</w:t>
            </w:r>
            <w:r w:rsidR="002C2993" w:rsidRPr="00E37E7B">
              <w:rPr>
                <w:lang w:eastAsia="ru-RU"/>
              </w:rPr>
              <w:t xml:space="preserve">быточности для оценки </w:t>
            </w:r>
            <w:r w:rsidRPr="00E37E7B">
              <w:rPr>
                <w:lang w:eastAsia="ru-RU"/>
              </w:rPr>
              <w:t>выбранной стратегии</w:t>
            </w:r>
            <w:r w:rsidR="002C2993" w:rsidRPr="00E37E7B">
              <w:rPr>
                <w:lang w:eastAsia="ru-RU"/>
              </w:rPr>
              <w:t xml:space="preserve"> действующей  публичной корпорации, входящей в Топ-100 крупнейших по капитализации публичных компаний России</w:t>
            </w:r>
            <w:r w:rsidRPr="00E37E7B">
              <w:rPr>
                <w:lang w:eastAsia="ru-RU"/>
              </w:rPr>
              <w:t>.</w:t>
            </w:r>
          </w:p>
          <w:p w14:paraId="29B32C0A" w14:textId="7270FEE6" w:rsidR="00286FA1" w:rsidRPr="00E37E7B" w:rsidRDefault="00286FA1" w:rsidP="00286FA1">
            <w:pPr>
              <w:pStyle w:val="10"/>
              <w:widowControl w:val="0"/>
              <w:spacing w:before="0" w:after="0"/>
              <w:rPr>
                <w:lang w:eastAsia="ru-RU"/>
              </w:rPr>
            </w:pPr>
          </w:p>
        </w:tc>
        <w:tc>
          <w:tcPr>
            <w:tcW w:w="3402" w:type="dxa"/>
          </w:tcPr>
          <w:p w14:paraId="59AD3D0B" w14:textId="6FB7A601"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трансфертного ценообразования в российских корпорациях</w:t>
            </w:r>
            <w:r w:rsidRPr="00E37E7B">
              <w:rPr>
                <w:rFonts w:ascii="Times New Roman" w:hAnsi="Times New Roman"/>
                <w:color w:val="000000"/>
                <w:lang w:eastAsia="ru-RU"/>
              </w:rPr>
              <w:t>. Подготовка проекта «Систем</w:t>
            </w:r>
            <w:r w:rsidR="00286FA1" w:rsidRPr="00E37E7B">
              <w:rPr>
                <w:rFonts w:ascii="Times New Roman" w:hAnsi="Times New Roman"/>
                <w:color w:val="000000"/>
                <w:lang w:eastAsia="ru-RU"/>
              </w:rPr>
              <w:t>ы</w:t>
            </w:r>
            <w:r w:rsidRPr="00E37E7B">
              <w:rPr>
                <w:rFonts w:ascii="Times New Roman" w:hAnsi="Times New Roman"/>
                <w:color w:val="000000"/>
                <w:lang w:eastAsia="ru-RU"/>
              </w:rPr>
              <w:t xml:space="preserve"> </w:t>
            </w:r>
            <w:r w:rsidR="00286FA1" w:rsidRPr="00E37E7B">
              <w:rPr>
                <w:rFonts w:ascii="Times New Roman" w:hAnsi="Times New Roman"/>
                <w:color w:val="000000"/>
                <w:lang w:eastAsia="ru-RU"/>
              </w:rPr>
              <w:t>ценообразования</w:t>
            </w:r>
            <w:r w:rsidRPr="00E37E7B">
              <w:rPr>
                <w:rFonts w:ascii="Times New Roman" w:hAnsi="Times New Roman"/>
                <w:color w:val="000000"/>
                <w:lang w:eastAsia="ru-RU"/>
              </w:rPr>
              <w:t xml:space="preserve"> в российских корпорациях»</w:t>
            </w:r>
          </w:p>
          <w:p w14:paraId="660BBEC9" w14:textId="77777777"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Участие в НИРС</w:t>
            </w:r>
          </w:p>
        </w:tc>
      </w:tr>
      <w:tr w:rsidR="002C2993" w:rsidRPr="00E37E7B" w14:paraId="2EF15CB3" w14:textId="77777777" w:rsidTr="00E748D8">
        <w:tc>
          <w:tcPr>
            <w:tcW w:w="2376" w:type="dxa"/>
          </w:tcPr>
          <w:p w14:paraId="6CE34CDC" w14:textId="77777777" w:rsidR="00EB5DF2" w:rsidRPr="00E37E7B" w:rsidRDefault="002C2993" w:rsidP="00EB5DF2">
            <w:pPr>
              <w:spacing w:after="0"/>
              <w:contextualSpacing/>
              <w:jc w:val="both"/>
              <w:rPr>
                <w:rFonts w:ascii="Times New Roman" w:hAnsi="Times New Roman"/>
                <w:bCs/>
              </w:rPr>
            </w:pPr>
            <w:r w:rsidRPr="00E37E7B">
              <w:rPr>
                <w:rFonts w:ascii="Times New Roman" w:hAnsi="Times New Roman"/>
                <w:color w:val="000000"/>
                <w:lang w:eastAsia="ru-RU"/>
              </w:rPr>
              <w:t>9.</w:t>
            </w:r>
            <w:r w:rsidRPr="00E37E7B">
              <w:rPr>
                <w:rFonts w:ascii="Times New Roman" w:hAnsi="Times New Roman"/>
                <w:bCs/>
              </w:rPr>
              <w:t xml:space="preserve"> </w:t>
            </w:r>
            <w:r w:rsidR="00EB5DF2" w:rsidRPr="00E37E7B">
              <w:rPr>
                <w:rFonts w:ascii="Times New Roman" w:hAnsi="Times New Roman"/>
                <w:bCs/>
              </w:rPr>
              <w:t xml:space="preserve">Доходы, прибыль и налогообложение корпорации </w:t>
            </w:r>
          </w:p>
          <w:p w14:paraId="67088357" w14:textId="77777777" w:rsidR="002C2993" w:rsidRPr="00E37E7B" w:rsidRDefault="002C2993" w:rsidP="005A1188">
            <w:pPr>
              <w:widowControl w:val="0"/>
              <w:spacing w:after="0"/>
              <w:rPr>
                <w:rFonts w:ascii="Times New Roman" w:hAnsi="Times New Roman"/>
                <w:color w:val="000000"/>
                <w:lang w:eastAsia="ru-RU"/>
              </w:rPr>
            </w:pPr>
          </w:p>
        </w:tc>
        <w:tc>
          <w:tcPr>
            <w:tcW w:w="4395" w:type="dxa"/>
          </w:tcPr>
          <w:p w14:paraId="68B16663" w14:textId="42B95D8E" w:rsidR="00707FCB" w:rsidRPr="00E37E7B" w:rsidRDefault="00707FCB" w:rsidP="00707FCB">
            <w:pPr>
              <w:pStyle w:val="10"/>
              <w:widowControl w:val="0"/>
              <w:spacing w:before="0" w:after="0"/>
              <w:rPr>
                <w:lang w:eastAsia="ru-RU"/>
              </w:rPr>
            </w:pPr>
            <w:r w:rsidRPr="00E37E7B">
              <w:rPr>
                <w:lang w:eastAsia="ru-RU"/>
              </w:rPr>
              <w:t>Определение общего (валового) дохода, доходов от реализации продукции, выполнения работ, оказания услуг, на примере выбранной действующей  публичной корпорации, входящей в Топ-100 крупнейших по капитализации публичных компаний России.</w:t>
            </w:r>
          </w:p>
          <w:p w14:paraId="4CA37E57" w14:textId="78B1CB10" w:rsidR="002C2993" w:rsidRPr="00E37E7B" w:rsidRDefault="00707FCB" w:rsidP="00E748D8">
            <w:pPr>
              <w:pStyle w:val="10"/>
              <w:widowControl w:val="0"/>
              <w:spacing w:before="0" w:after="0"/>
              <w:rPr>
                <w:lang w:eastAsia="ru-RU"/>
              </w:rPr>
            </w:pPr>
            <w:r w:rsidRPr="00E37E7B">
              <w:rPr>
                <w:sz w:val="28"/>
                <w:szCs w:val="28"/>
              </w:rPr>
              <w:t>.</w:t>
            </w:r>
          </w:p>
        </w:tc>
        <w:tc>
          <w:tcPr>
            <w:tcW w:w="3402" w:type="dxa"/>
          </w:tcPr>
          <w:p w14:paraId="3732B25D" w14:textId="5E0FE140" w:rsidR="002C2993" w:rsidRPr="00E37E7B" w:rsidRDefault="002C2993" w:rsidP="005A1188">
            <w:pPr>
              <w:widowControl w:val="0"/>
              <w:spacing w:after="0"/>
              <w:rPr>
                <w:rFonts w:ascii="Times New Roman" w:hAnsi="Times New Roman"/>
                <w:color w:val="000000"/>
                <w:lang w:eastAsia="ru-RU"/>
              </w:rPr>
            </w:pPr>
            <w:r w:rsidRPr="00E37E7B">
              <w:rPr>
                <w:rFonts w:ascii="Times New Roman" w:hAnsi="Times New Roman"/>
                <w:color w:val="000000"/>
                <w:lang w:eastAsia="ru-RU"/>
              </w:rPr>
              <w:t>Подготовка к практическим занятиям, выступлений по проблем</w:t>
            </w:r>
            <w:r w:rsidR="00707FCB" w:rsidRPr="00E37E7B">
              <w:rPr>
                <w:rFonts w:ascii="Times New Roman" w:hAnsi="Times New Roman"/>
                <w:color w:val="000000"/>
                <w:lang w:eastAsia="ru-RU"/>
              </w:rPr>
              <w:t>ам</w:t>
            </w:r>
            <w:r w:rsidRPr="00E37E7B">
              <w:rPr>
                <w:rFonts w:ascii="Times New Roman" w:hAnsi="Times New Roman"/>
                <w:color w:val="000000"/>
                <w:lang w:eastAsia="ru-RU"/>
              </w:rPr>
              <w:t xml:space="preserve"> </w:t>
            </w:r>
            <w:r w:rsidR="00707FCB" w:rsidRPr="00E37E7B">
              <w:rPr>
                <w:rFonts w:ascii="Times New Roman" w:hAnsi="Times New Roman"/>
                <w:color w:val="000000"/>
                <w:lang w:eastAsia="ru-RU"/>
              </w:rPr>
              <w:t>доходности российских корпораций</w:t>
            </w:r>
            <w:r w:rsidRPr="00E37E7B">
              <w:rPr>
                <w:rFonts w:ascii="Times New Roman" w:hAnsi="Times New Roman"/>
                <w:color w:val="000000"/>
                <w:lang w:eastAsia="ru-RU"/>
              </w:rPr>
              <w:t xml:space="preserve">. Подготовка проекта по оценке </w:t>
            </w:r>
            <w:r w:rsidR="00707FCB" w:rsidRPr="00E37E7B">
              <w:rPr>
                <w:rFonts w:ascii="Times New Roman" w:hAnsi="Times New Roman"/>
                <w:color w:val="000000"/>
                <w:lang w:eastAsia="ru-RU"/>
              </w:rPr>
              <w:t>дивидендной политики</w:t>
            </w:r>
            <w:r w:rsidRPr="00E37E7B">
              <w:rPr>
                <w:rFonts w:ascii="Times New Roman" w:hAnsi="Times New Roman"/>
                <w:color w:val="000000"/>
                <w:lang w:eastAsia="ru-RU"/>
              </w:rPr>
              <w:t xml:space="preserve"> российских корпораци</w:t>
            </w:r>
            <w:r w:rsidR="00707FCB" w:rsidRPr="00E37E7B">
              <w:rPr>
                <w:rFonts w:ascii="Times New Roman" w:hAnsi="Times New Roman"/>
                <w:color w:val="000000"/>
                <w:lang w:eastAsia="ru-RU"/>
              </w:rPr>
              <w:t>й в условиях санкций.</w:t>
            </w:r>
          </w:p>
        </w:tc>
      </w:tr>
      <w:tr w:rsidR="002C2993" w:rsidRPr="00E37E7B" w14:paraId="3E97F0A6" w14:textId="77777777" w:rsidTr="00E748D8">
        <w:tc>
          <w:tcPr>
            <w:tcW w:w="2376" w:type="dxa"/>
          </w:tcPr>
          <w:p w14:paraId="7C7DFA5E" w14:textId="77777777" w:rsidR="002C2993" w:rsidRPr="00E37E7B" w:rsidRDefault="002C2993" w:rsidP="005A1188">
            <w:pPr>
              <w:widowControl w:val="0"/>
              <w:tabs>
                <w:tab w:val="left" w:pos="708"/>
              </w:tabs>
              <w:autoSpaceDE w:val="0"/>
              <w:autoSpaceDN w:val="0"/>
              <w:adjustRightInd w:val="0"/>
              <w:spacing w:after="0"/>
              <w:rPr>
                <w:rFonts w:ascii="Times New Roman" w:hAnsi="Times New Roman"/>
                <w:bCs/>
              </w:rPr>
            </w:pPr>
            <w:r w:rsidRPr="00E37E7B">
              <w:rPr>
                <w:rFonts w:ascii="Times New Roman" w:hAnsi="Times New Roman"/>
                <w:bCs/>
              </w:rPr>
              <w:t xml:space="preserve">10. </w:t>
            </w:r>
            <w:r w:rsidR="00EB5DF2" w:rsidRPr="00E37E7B">
              <w:rPr>
                <w:rFonts w:ascii="Times New Roman" w:hAnsi="Times New Roman"/>
                <w:bCs/>
              </w:rPr>
              <w:t xml:space="preserve">Оценка экономической </w:t>
            </w:r>
            <w:r w:rsidR="00EB5DF2" w:rsidRPr="00E37E7B">
              <w:rPr>
                <w:rFonts w:ascii="Times New Roman" w:hAnsi="Times New Roman"/>
                <w:bCs/>
              </w:rPr>
              <w:lastRenderedPageBreak/>
              <w:t>эффективности деятельности и финансового состояния корпорации</w:t>
            </w:r>
          </w:p>
        </w:tc>
        <w:tc>
          <w:tcPr>
            <w:tcW w:w="4395" w:type="dxa"/>
          </w:tcPr>
          <w:p w14:paraId="3EE19FC1" w14:textId="1F50F8BC" w:rsidR="002C2993" w:rsidRPr="00E37E7B" w:rsidRDefault="00861679" w:rsidP="009246CA">
            <w:pPr>
              <w:pStyle w:val="10"/>
              <w:widowControl w:val="0"/>
              <w:spacing w:before="0" w:after="0"/>
              <w:rPr>
                <w:bCs/>
                <w:color w:val="auto"/>
              </w:rPr>
            </w:pPr>
            <w:r w:rsidRPr="00E37E7B">
              <w:rPr>
                <w:lang w:eastAsia="ru-RU"/>
              </w:rPr>
              <w:lastRenderedPageBreak/>
              <w:t xml:space="preserve">На примере выбранной действующей  публичной корпорации, входящей в </w:t>
            </w:r>
            <w:r w:rsidRPr="00E37E7B">
              <w:rPr>
                <w:lang w:eastAsia="ru-RU"/>
              </w:rPr>
              <w:lastRenderedPageBreak/>
              <w:t>Топ-100 крупнейших по капитализации публичных компаний России п</w:t>
            </w:r>
            <w:r w:rsidR="00707FCB" w:rsidRPr="00E37E7B">
              <w:rPr>
                <w:bCs/>
                <w:color w:val="auto"/>
              </w:rPr>
              <w:t>роведите анализ экономической эффективности деятельности корпорации</w:t>
            </w:r>
            <w:r w:rsidRPr="00E37E7B">
              <w:rPr>
                <w:bCs/>
                <w:color w:val="auto"/>
              </w:rPr>
              <w:t xml:space="preserve">, используя абсолютные и относительные показатели оценки эффективности. </w:t>
            </w:r>
            <w:r w:rsidR="00707FCB" w:rsidRPr="00E37E7B">
              <w:rPr>
                <w:bCs/>
                <w:color w:val="auto"/>
              </w:rPr>
              <w:t xml:space="preserve"> </w:t>
            </w:r>
          </w:p>
        </w:tc>
        <w:tc>
          <w:tcPr>
            <w:tcW w:w="3402" w:type="dxa"/>
          </w:tcPr>
          <w:p w14:paraId="70BA8547" w14:textId="5D7B27DB" w:rsidR="002C2993" w:rsidRPr="00E37E7B" w:rsidRDefault="002C2993" w:rsidP="005A1188">
            <w:pPr>
              <w:widowControl w:val="0"/>
              <w:spacing w:after="0"/>
              <w:rPr>
                <w:rFonts w:ascii="Times New Roman" w:hAnsi="Times New Roman"/>
                <w:bCs/>
              </w:rPr>
            </w:pPr>
            <w:r w:rsidRPr="00E37E7B">
              <w:rPr>
                <w:rFonts w:ascii="Times New Roman" w:hAnsi="Times New Roman"/>
                <w:bCs/>
              </w:rPr>
              <w:lastRenderedPageBreak/>
              <w:t xml:space="preserve">Подготовка к практическим занятиям, выступлений по </w:t>
            </w:r>
            <w:r w:rsidRPr="00E37E7B">
              <w:rPr>
                <w:rFonts w:ascii="Times New Roman" w:hAnsi="Times New Roman"/>
                <w:bCs/>
              </w:rPr>
              <w:lastRenderedPageBreak/>
              <w:t xml:space="preserve">проблеме </w:t>
            </w:r>
            <w:r w:rsidR="00861679" w:rsidRPr="00E37E7B">
              <w:rPr>
                <w:rFonts w:ascii="Times New Roman" w:hAnsi="Times New Roman"/>
                <w:bCs/>
              </w:rPr>
              <w:t>оценки экономической эффективности деятельности корпорации.</w:t>
            </w:r>
          </w:p>
        </w:tc>
      </w:tr>
    </w:tbl>
    <w:p w14:paraId="66BFB031" w14:textId="77777777" w:rsidR="0049681A" w:rsidRPr="00150E8C" w:rsidRDefault="0049681A" w:rsidP="0049681A">
      <w:pPr>
        <w:pStyle w:val="1"/>
        <w:keepNext/>
        <w:widowControl w:val="0"/>
        <w:autoSpaceDE w:val="0"/>
        <w:autoSpaceDN w:val="0"/>
        <w:adjustRightInd w:val="0"/>
        <w:spacing w:before="0" w:after="0" w:line="360" w:lineRule="auto"/>
        <w:ind w:firstLine="720"/>
        <w:contextualSpacing w:val="0"/>
        <w:jc w:val="center"/>
        <w:rPr>
          <w:bCs/>
          <w:color w:val="auto"/>
          <w:kern w:val="32"/>
          <w:sz w:val="16"/>
          <w:szCs w:val="16"/>
          <w:lang w:eastAsia="ru-RU"/>
        </w:rPr>
      </w:pPr>
      <w:bookmarkStart w:id="29" w:name="_Toc3811007"/>
    </w:p>
    <w:p w14:paraId="74540E4C" w14:textId="0BAC4875" w:rsidR="002C2993" w:rsidRPr="00E37E7B" w:rsidRDefault="002C2993" w:rsidP="005A118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_Toc100575790"/>
      <w:r w:rsidRPr="00E37E7B">
        <w:rPr>
          <w:bCs/>
          <w:color w:val="auto"/>
          <w:kern w:val="32"/>
          <w:sz w:val="28"/>
          <w:szCs w:val="28"/>
          <w:lang w:eastAsia="ru-RU"/>
        </w:rPr>
        <w:t>6.2. Перечень вопросов, заданий, тем для подготовки к текущему контролю</w:t>
      </w:r>
      <w:bookmarkEnd w:id="29"/>
      <w:bookmarkEnd w:id="30"/>
    </w:p>
    <w:p w14:paraId="073FC69A" w14:textId="41D0E70D" w:rsidR="008E45F3" w:rsidRPr="00E37E7B" w:rsidRDefault="008E45F3" w:rsidP="0089022B">
      <w:pPr>
        <w:widowControl w:val="0"/>
        <w:tabs>
          <w:tab w:val="left" w:pos="993"/>
        </w:tabs>
        <w:spacing w:after="0" w:line="360" w:lineRule="auto"/>
        <w:ind w:firstLine="720"/>
        <w:jc w:val="both"/>
        <w:rPr>
          <w:rFonts w:ascii="Times New Roman" w:hAnsi="Times New Roman"/>
          <w:b/>
          <w:snapToGrid w:val="0"/>
          <w:color w:val="000000"/>
          <w:spacing w:val="5"/>
          <w:sz w:val="28"/>
          <w:szCs w:val="20"/>
          <w:lang w:eastAsia="ru-RU"/>
        </w:rPr>
      </w:pPr>
      <w:r w:rsidRPr="00E37E7B">
        <w:rPr>
          <w:rFonts w:ascii="Times New Roman" w:hAnsi="Times New Roman"/>
          <w:b/>
          <w:snapToGrid w:val="0"/>
          <w:color w:val="000000"/>
          <w:spacing w:val="5"/>
          <w:sz w:val="28"/>
          <w:szCs w:val="20"/>
          <w:lang w:eastAsia="ru-RU"/>
        </w:rPr>
        <w:t>Методические рекомендации по выполнению домашнего творческого задания</w:t>
      </w:r>
    </w:p>
    <w:p w14:paraId="15A00895" w14:textId="0344DF80"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Домашнее творческое задание представляет аналитическое исследование деятельности конкретной корпорации, входящей в Топ-100 крупнейших по капитализации публичных компаний России. Творческое задание выполняются индивидуально каждым студентом.</w:t>
      </w:r>
    </w:p>
    <w:p w14:paraId="6DFFFF38" w14:textId="59510E5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Цели и задачи домашнего творческого задания: </w:t>
      </w:r>
    </w:p>
    <w:p w14:paraId="78E038AF" w14:textId="03361D33"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На основе современной информации - можно воспользоваться данными Информационно - аналитической системы СПАРК - раскрыть выбранную тему по современным проблемам экономики корпорации, предложить возможности практического применения изложенного материала. </w:t>
      </w:r>
    </w:p>
    <w:p w14:paraId="2435ECC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Цель домашнего творческого задания определяет ее структуру и содержание. </w:t>
      </w:r>
    </w:p>
    <w:p w14:paraId="7A2C2D4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В процессе написания домашнего творческого задания решаются следующие задачи:</w:t>
      </w:r>
    </w:p>
    <w:p w14:paraId="117EF8D7"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 расширить и систематизировать теоретические знания в области исследования </w:t>
      </w:r>
    </w:p>
    <w:p w14:paraId="25AC6D7C"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ведения самостоятельной работы и овладения методикой исследовательской деятельности; </w:t>
      </w:r>
    </w:p>
    <w:p w14:paraId="52E54B5A" w14:textId="77777777" w:rsidR="0060019C"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умение работать с экономической информацией; </w:t>
      </w:r>
    </w:p>
    <w:p w14:paraId="55AADCF5" w14:textId="77777777" w:rsidR="004C7BCD"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xml:space="preserve">• развить навыки оформления письменных работ; </w:t>
      </w:r>
    </w:p>
    <w:p w14:paraId="7EC6DFEC" w14:textId="6C9C88E2" w:rsidR="004A31A2" w:rsidRPr="00E37E7B" w:rsidRDefault="0060019C"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 развить навыки презентации результатов выполненных исследований и расчетов</w:t>
      </w:r>
      <w:r w:rsidR="004C7BCD" w:rsidRPr="00E37E7B">
        <w:rPr>
          <w:rFonts w:ascii="Times New Roman" w:hAnsi="Times New Roman"/>
          <w:snapToGrid w:val="0"/>
          <w:color w:val="000000"/>
          <w:spacing w:val="5"/>
          <w:sz w:val="28"/>
          <w:szCs w:val="20"/>
          <w:lang w:eastAsia="ru-RU"/>
        </w:rPr>
        <w:t>.</w:t>
      </w:r>
    </w:p>
    <w:p w14:paraId="3F3C91D7" w14:textId="77777777" w:rsidR="007A5EB3" w:rsidRPr="00E37E7B" w:rsidRDefault="007A5EB3" w:rsidP="0089022B">
      <w:pPr>
        <w:widowControl w:val="0"/>
        <w:tabs>
          <w:tab w:val="left" w:pos="993"/>
        </w:tabs>
        <w:spacing w:after="0" w:line="360" w:lineRule="auto"/>
        <w:ind w:firstLine="720"/>
        <w:jc w:val="both"/>
        <w:rPr>
          <w:rFonts w:ascii="Times New Roman" w:hAnsi="Times New Roman"/>
          <w:sz w:val="28"/>
          <w:szCs w:val="28"/>
        </w:rPr>
      </w:pPr>
      <w:r w:rsidRPr="00E37E7B">
        <w:rPr>
          <w:rFonts w:ascii="Times New Roman" w:hAnsi="Times New Roman"/>
          <w:sz w:val="28"/>
          <w:szCs w:val="28"/>
        </w:rPr>
        <w:t xml:space="preserve">Критерии балльной оценки различных форм текущего контроля </w:t>
      </w:r>
      <w:r w:rsidRPr="00E37E7B">
        <w:rPr>
          <w:rFonts w:ascii="Times New Roman" w:hAnsi="Times New Roman"/>
          <w:sz w:val="28"/>
          <w:szCs w:val="28"/>
        </w:rPr>
        <w:lastRenderedPageBreak/>
        <w:t>успеваемости содержатся в соответствующих методических рекомендациях Департамента.</w:t>
      </w:r>
    </w:p>
    <w:p w14:paraId="0BAC46F4" w14:textId="5D3FC21D" w:rsidR="007A5EB3" w:rsidRPr="00E37E7B" w:rsidRDefault="007A5EB3" w:rsidP="0089022B">
      <w:pPr>
        <w:widowControl w:val="0"/>
        <w:tabs>
          <w:tab w:val="left" w:pos="993"/>
        </w:tabs>
        <w:spacing w:after="0" w:line="360" w:lineRule="auto"/>
        <w:ind w:firstLine="720"/>
        <w:jc w:val="both"/>
        <w:rPr>
          <w:rFonts w:ascii="Times New Roman" w:hAnsi="Times New Roman"/>
          <w:b/>
          <w:bCs/>
          <w:sz w:val="28"/>
          <w:szCs w:val="28"/>
        </w:rPr>
      </w:pPr>
      <w:r w:rsidRPr="00E37E7B">
        <w:rPr>
          <w:rFonts w:ascii="Times New Roman" w:hAnsi="Times New Roman"/>
          <w:b/>
          <w:bCs/>
          <w:sz w:val="28"/>
          <w:szCs w:val="28"/>
        </w:rPr>
        <w:t>Примерная тематика домашнего творческого задания</w:t>
      </w:r>
    </w:p>
    <w:p w14:paraId="06CC645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Особенности и факторы формирования внутренней и внешней экономической среды корпорации.  </w:t>
      </w:r>
    </w:p>
    <w:p w14:paraId="6A3293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Слияния и поглощения как инструменты реструктуризации корпораций. Интегрированные корпоративные структуры.</w:t>
      </w:r>
    </w:p>
    <w:p w14:paraId="313E840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Анализ динамики и структуры и оценка эффективности использования основных средств корпорации.</w:t>
      </w:r>
    </w:p>
    <w:p w14:paraId="465CB5C6"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Показатели расчета и использования производственной мощности корпорации. </w:t>
      </w:r>
    </w:p>
    <w:p w14:paraId="6DB6389B"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Стандартизация и сертификация продукции корпорации. Техническое регулирование и контроль качества продукции.</w:t>
      </w:r>
    </w:p>
    <w:p w14:paraId="02A67D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Корпоративная собственность. Состав и источники формирования имущества корпорации.</w:t>
      </w:r>
    </w:p>
    <w:p w14:paraId="4830614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капитала корпорации. Как сложившаяся структура влияет на конкурентоспособность компании.</w:t>
      </w:r>
    </w:p>
    <w:p w14:paraId="03112F01"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Инвестиционные проекты корпорации: классификация, инвестиционный цикл, источники финансирования. </w:t>
      </w:r>
    </w:p>
    <w:p w14:paraId="4544D8A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Состав и структура оборотного капитала корпорации. Оптимальный объем (уровень) оборотных активов.</w:t>
      </w:r>
    </w:p>
    <w:p w14:paraId="7D398891" w14:textId="77777777" w:rsidR="00D11D1C" w:rsidRPr="00E37E7B" w:rsidRDefault="00D11D1C" w:rsidP="0089022B">
      <w:pPr>
        <w:pStyle w:val="a4"/>
        <w:numPr>
          <w:ilvl w:val="0"/>
          <w:numId w:val="12"/>
        </w:numPr>
        <w:tabs>
          <w:tab w:val="left" w:pos="567"/>
          <w:tab w:val="left" w:pos="709"/>
          <w:tab w:val="left" w:pos="851"/>
          <w:tab w:val="left" w:pos="993"/>
        </w:tabs>
        <w:spacing w:line="360" w:lineRule="auto"/>
        <w:ind w:left="0" w:firstLine="720"/>
        <w:jc w:val="both"/>
        <w:rPr>
          <w:sz w:val="28"/>
          <w:szCs w:val="28"/>
        </w:rPr>
      </w:pPr>
      <w:r w:rsidRPr="00E37E7B">
        <w:rPr>
          <w:sz w:val="28"/>
          <w:szCs w:val="28"/>
        </w:rPr>
        <w:t>Состава и кадровая структура корпорации.  Организация трудовых процессов в корпорации.</w:t>
      </w:r>
    </w:p>
    <w:p w14:paraId="23390F19" w14:textId="77777777" w:rsidR="00D11D1C" w:rsidRPr="00E37E7B" w:rsidRDefault="00D11D1C" w:rsidP="0089022B">
      <w:pPr>
        <w:pStyle w:val="a4"/>
        <w:numPr>
          <w:ilvl w:val="0"/>
          <w:numId w:val="12"/>
        </w:numPr>
        <w:tabs>
          <w:tab w:val="left" w:pos="567"/>
          <w:tab w:val="left" w:pos="709"/>
          <w:tab w:val="left" w:pos="851"/>
          <w:tab w:val="left" w:pos="993"/>
        </w:tabs>
        <w:spacing w:line="360" w:lineRule="auto"/>
        <w:ind w:left="0" w:firstLine="720"/>
        <w:jc w:val="both"/>
        <w:rPr>
          <w:sz w:val="28"/>
          <w:szCs w:val="28"/>
        </w:rPr>
      </w:pPr>
      <w:r w:rsidRPr="00E37E7B">
        <w:rPr>
          <w:sz w:val="28"/>
          <w:szCs w:val="28"/>
        </w:rPr>
        <w:t xml:space="preserve">Исследование факторов роста производительности труда в корпорации </w:t>
      </w:r>
    </w:p>
    <w:p w14:paraId="5F0505A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Управление текущими затратами корпорации.</w:t>
      </w:r>
    </w:p>
    <w:p w14:paraId="5EB5B945"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Особенности формирования себестоимости продукции в корпорации</w:t>
      </w:r>
    </w:p>
    <w:p w14:paraId="7C91665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Исследование источников формирования и направлений использования прибыли корпорации</w:t>
      </w:r>
    </w:p>
    <w:p w14:paraId="7110862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Организация бизнес-планирования в корпорации</w:t>
      </w:r>
    </w:p>
    <w:p w14:paraId="21F85360" w14:textId="0BA09FC4"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lastRenderedPageBreak/>
        <w:t xml:space="preserve">Прибыль и рентабельность как показатели эффективности деятельности корпорации </w:t>
      </w:r>
    </w:p>
    <w:p w14:paraId="4EA35A6C"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Формы и системы оплаты труда в корпорации </w:t>
      </w:r>
    </w:p>
    <w:p w14:paraId="6BD0C53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Исследование товарной и ценовой политики корпорации </w:t>
      </w:r>
    </w:p>
    <w:p w14:paraId="4329A81E"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Исследование конкурентоспособности продукции корпорации </w:t>
      </w:r>
    </w:p>
    <w:p w14:paraId="30234D1C"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Организация маркетинговой коммуникации корпорации </w:t>
      </w:r>
    </w:p>
    <w:p w14:paraId="5551E637"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Организация взаимосвязи корпорации с контрагентами </w:t>
      </w:r>
    </w:p>
    <w:p w14:paraId="41F9AAE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Инвестиционная деятельность корпорации. </w:t>
      </w:r>
    </w:p>
    <w:p w14:paraId="221EB22B"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Инновационная деятельность корпорации. </w:t>
      </w:r>
    </w:p>
    <w:p w14:paraId="0EA5E953"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Разработка стратегий развития корпорации.</w:t>
      </w:r>
    </w:p>
    <w:p w14:paraId="0DF4D67E"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Формирование товарной политики корпорации. </w:t>
      </w:r>
    </w:p>
    <w:p w14:paraId="04D5623D"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Ценообразование и ценовая политика в корпорации. </w:t>
      </w:r>
    </w:p>
    <w:p w14:paraId="0926760F"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Конкурентоспособность корпорации и пути ее повышения. </w:t>
      </w:r>
    </w:p>
    <w:p w14:paraId="238BE442"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Себестоимость продукции и пути ее снижения. </w:t>
      </w:r>
    </w:p>
    <w:p w14:paraId="48C08467"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Управление прибылью от реализации продукции корпорации </w:t>
      </w:r>
    </w:p>
    <w:p w14:paraId="1CA447C0"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Финансовое состояние корпорации и пути его улучшения. </w:t>
      </w:r>
    </w:p>
    <w:p w14:paraId="65614C8A"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Оценка деловой активности корпорации. </w:t>
      </w:r>
    </w:p>
    <w:p w14:paraId="60C24863" w14:textId="77777777"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 xml:space="preserve">Оценка эффективности деятельности корпорации. </w:t>
      </w:r>
    </w:p>
    <w:p w14:paraId="185FDA47" w14:textId="5DD9BF3A" w:rsidR="00D11D1C" w:rsidRPr="00E37E7B" w:rsidRDefault="00D11D1C" w:rsidP="0089022B">
      <w:pPr>
        <w:pStyle w:val="a4"/>
        <w:numPr>
          <w:ilvl w:val="0"/>
          <w:numId w:val="12"/>
        </w:numPr>
        <w:tabs>
          <w:tab w:val="left" w:pos="993"/>
        </w:tabs>
        <w:spacing w:line="360" w:lineRule="auto"/>
        <w:ind w:left="0" w:firstLine="720"/>
        <w:jc w:val="both"/>
        <w:rPr>
          <w:sz w:val="28"/>
          <w:szCs w:val="28"/>
        </w:rPr>
      </w:pPr>
      <w:r w:rsidRPr="00E37E7B">
        <w:rPr>
          <w:sz w:val="28"/>
          <w:szCs w:val="28"/>
        </w:rPr>
        <w:t>Социально - ответственная деятельность корпораций. Нефинансовая отчетность.</w:t>
      </w:r>
    </w:p>
    <w:p w14:paraId="683170C1" w14:textId="7EC7DF8E" w:rsidR="0089227B" w:rsidRPr="00E37E7B" w:rsidRDefault="00EF01E9" w:rsidP="0089022B">
      <w:pPr>
        <w:widowControl w:val="0"/>
        <w:tabs>
          <w:tab w:val="left" w:pos="993"/>
        </w:tabs>
        <w:spacing w:after="0" w:line="360" w:lineRule="auto"/>
        <w:ind w:firstLine="720"/>
        <w:jc w:val="both"/>
        <w:rPr>
          <w:rFonts w:ascii="Times New Roman" w:hAnsi="Times New Roman"/>
          <w:b/>
          <w:bCs/>
          <w:snapToGrid w:val="0"/>
          <w:color w:val="000000"/>
          <w:spacing w:val="5"/>
          <w:sz w:val="28"/>
          <w:szCs w:val="20"/>
          <w:lang w:eastAsia="ru-RU"/>
        </w:rPr>
      </w:pPr>
      <w:r w:rsidRPr="00E37E7B">
        <w:rPr>
          <w:rFonts w:ascii="Times New Roman" w:hAnsi="Times New Roman"/>
          <w:b/>
          <w:bCs/>
          <w:snapToGrid w:val="0"/>
          <w:color w:val="000000"/>
          <w:spacing w:val="5"/>
          <w:sz w:val="28"/>
          <w:szCs w:val="20"/>
          <w:lang w:eastAsia="ru-RU"/>
        </w:rPr>
        <w:t>Пример варианта домашнего творческого задания</w:t>
      </w:r>
    </w:p>
    <w:p w14:paraId="54D84072" w14:textId="7C05C908" w:rsidR="00EF01E9" w:rsidRPr="00E37E7B" w:rsidRDefault="00EF01E9" w:rsidP="0089022B">
      <w:pPr>
        <w:widowControl w:val="0"/>
        <w:tabs>
          <w:tab w:val="left" w:pos="993"/>
        </w:tabs>
        <w:spacing w:after="0" w:line="360" w:lineRule="auto"/>
        <w:ind w:firstLine="720"/>
        <w:jc w:val="both"/>
        <w:rPr>
          <w:rFonts w:ascii="Times New Roman" w:hAnsi="Times New Roman"/>
          <w:snapToGrid w:val="0"/>
          <w:color w:val="000000"/>
          <w:spacing w:val="5"/>
          <w:sz w:val="28"/>
          <w:szCs w:val="20"/>
          <w:lang w:eastAsia="ru-RU"/>
        </w:rPr>
      </w:pPr>
      <w:r w:rsidRPr="00E37E7B">
        <w:rPr>
          <w:rFonts w:ascii="Times New Roman" w:hAnsi="Times New Roman"/>
          <w:snapToGrid w:val="0"/>
          <w:color w:val="000000"/>
          <w:spacing w:val="5"/>
          <w:sz w:val="28"/>
          <w:szCs w:val="20"/>
          <w:lang w:eastAsia="ru-RU"/>
        </w:rPr>
        <w:t>«Оценка финансового состояния корпорации»</w:t>
      </w:r>
    </w:p>
    <w:p w14:paraId="04FE3172" w14:textId="188CDE2A" w:rsidR="00EF01E9" w:rsidRPr="00E37E7B" w:rsidRDefault="00EF01E9" w:rsidP="0089022B">
      <w:pPr>
        <w:pStyle w:val="a4"/>
        <w:widowControl w:val="0"/>
        <w:numPr>
          <w:ilvl w:val="0"/>
          <w:numId w:val="11"/>
        </w:numPr>
        <w:tabs>
          <w:tab w:val="left" w:pos="993"/>
        </w:tabs>
        <w:spacing w:line="360" w:lineRule="auto"/>
        <w:ind w:left="0" w:firstLine="720"/>
        <w:jc w:val="both"/>
        <w:rPr>
          <w:snapToGrid w:val="0"/>
          <w:color w:val="000000"/>
          <w:spacing w:val="5"/>
          <w:sz w:val="28"/>
          <w:szCs w:val="20"/>
          <w:lang w:val="ru-RU" w:eastAsia="ru-RU"/>
        </w:rPr>
      </w:pPr>
      <w:r w:rsidRPr="00E37E7B">
        <w:rPr>
          <w:snapToGrid w:val="0"/>
          <w:color w:val="000000"/>
          <w:spacing w:val="5"/>
          <w:sz w:val="28"/>
          <w:szCs w:val="20"/>
          <w:lang w:eastAsia="ru-RU"/>
        </w:rPr>
        <w:t xml:space="preserve">На </w:t>
      </w:r>
      <w:r w:rsidRPr="00E37E7B">
        <w:rPr>
          <w:snapToGrid w:val="0"/>
          <w:color w:val="000000"/>
          <w:spacing w:val="5"/>
          <w:sz w:val="28"/>
          <w:szCs w:val="20"/>
          <w:lang w:val="ru-RU" w:eastAsia="ru-RU"/>
        </w:rPr>
        <w:t xml:space="preserve">основе отчета о финансовых результатах выбранной корпорации дайте характеристику </w:t>
      </w:r>
      <w:r w:rsidR="00307BB7" w:rsidRPr="00E37E7B">
        <w:rPr>
          <w:snapToGrid w:val="0"/>
          <w:color w:val="000000"/>
          <w:spacing w:val="5"/>
          <w:sz w:val="28"/>
          <w:szCs w:val="20"/>
          <w:lang w:val="ru-RU" w:eastAsia="ru-RU"/>
        </w:rPr>
        <w:t>состава и структуры доходов и расходов компании за отчётный период, проанализируйте информацию о ее прибыли или убытках</w:t>
      </w:r>
      <w:r w:rsidRPr="00E37E7B">
        <w:rPr>
          <w:snapToGrid w:val="0"/>
          <w:color w:val="000000"/>
          <w:spacing w:val="5"/>
          <w:sz w:val="28"/>
          <w:szCs w:val="20"/>
          <w:lang w:val="ru-RU" w:eastAsia="ru-RU"/>
        </w:rPr>
        <w:t xml:space="preserve">. </w:t>
      </w:r>
      <w:r w:rsidR="00307BB7" w:rsidRPr="00E37E7B">
        <w:rPr>
          <w:snapToGrid w:val="0"/>
          <w:color w:val="000000"/>
          <w:spacing w:val="5"/>
          <w:sz w:val="28"/>
          <w:szCs w:val="20"/>
          <w:lang w:val="ru-RU" w:eastAsia="ru-RU"/>
        </w:rPr>
        <w:t xml:space="preserve"> </w:t>
      </w:r>
      <w:r w:rsidRPr="00E37E7B">
        <w:rPr>
          <w:snapToGrid w:val="0"/>
          <w:color w:val="000000"/>
          <w:spacing w:val="5"/>
          <w:sz w:val="28"/>
          <w:szCs w:val="20"/>
          <w:lang w:val="ru-RU" w:eastAsia="ru-RU"/>
        </w:rPr>
        <w:t>Сделайте выводы.</w:t>
      </w:r>
    </w:p>
    <w:p w14:paraId="7193D867" w14:textId="64D63E3E" w:rsidR="00307BB7" w:rsidRPr="00E37E7B" w:rsidRDefault="00307BB7" w:rsidP="0089022B">
      <w:pPr>
        <w:pStyle w:val="a4"/>
        <w:numPr>
          <w:ilvl w:val="0"/>
          <w:numId w:val="11"/>
        </w:numPr>
        <w:shd w:val="clear" w:color="auto" w:fill="FFFFFF"/>
        <w:tabs>
          <w:tab w:val="left" w:pos="993"/>
        </w:tabs>
        <w:spacing w:line="360" w:lineRule="auto"/>
        <w:ind w:left="0" w:firstLine="720"/>
        <w:jc w:val="both"/>
        <w:rPr>
          <w:snapToGrid w:val="0"/>
          <w:color w:val="000000"/>
          <w:spacing w:val="5"/>
          <w:sz w:val="28"/>
          <w:szCs w:val="20"/>
          <w:lang w:eastAsia="ru-RU"/>
        </w:rPr>
      </w:pPr>
      <w:r w:rsidRPr="00E37E7B">
        <w:rPr>
          <w:snapToGrid w:val="0"/>
          <w:color w:val="000000"/>
          <w:spacing w:val="5"/>
          <w:sz w:val="28"/>
          <w:szCs w:val="20"/>
          <w:lang w:eastAsia="ru-RU"/>
        </w:rPr>
        <w:t>Р</w:t>
      </w:r>
      <w:r w:rsidRPr="00E37E7B">
        <w:rPr>
          <w:snapToGrid w:val="0"/>
          <w:color w:val="000000"/>
          <w:spacing w:val="5"/>
          <w:sz w:val="28"/>
          <w:szCs w:val="20"/>
          <w:lang w:val="ru-RU" w:eastAsia="ru-RU"/>
        </w:rPr>
        <w:t xml:space="preserve">ассчитайте </w:t>
      </w:r>
      <w:r w:rsidR="00176CE0" w:rsidRPr="00E37E7B">
        <w:rPr>
          <w:snapToGrid w:val="0"/>
          <w:color w:val="000000"/>
          <w:spacing w:val="5"/>
          <w:sz w:val="28"/>
          <w:szCs w:val="20"/>
          <w:lang w:val="ru-RU" w:eastAsia="ru-RU"/>
        </w:rPr>
        <w:t>финансовые</w:t>
      </w:r>
      <w:r w:rsidRPr="00E37E7B">
        <w:rPr>
          <w:snapToGrid w:val="0"/>
          <w:color w:val="000000"/>
          <w:spacing w:val="5"/>
          <w:sz w:val="28"/>
          <w:szCs w:val="20"/>
          <w:lang w:eastAsia="ru-RU"/>
        </w:rPr>
        <w:t xml:space="preserve"> результаты хозяйственной деятельности </w:t>
      </w:r>
      <w:r w:rsidR="00176CE0" w:rsidRPr="00E37E7B">
        <w:rPr>
          <w:snapToGrid w:val="0"/>
          <w:color w:val="000000"/>
          <w:spacing w:val="5"/>
          <w:sz w:val="28"/>
          <w:szCs w:val="20"/>
          <w:lang w:val="ru-RU" w:eastAsia="ru-RU"/>
        </w:rPr>
        <w:t>компании. Расчеты представьте в таблице.</w:t>
      </w:r>
    </w:p>
    <w:tbl>
      <w:tblPr>
        <w:tblW w:w="9639" w:type="dxa"/>
        <w:tblInd w:w="40" w:type="dxa"/>
        <w:tblLayout w:type="fixed"/>
        <w:tblCellMar>
          <w:left w:w="40" w:type="dxa"/>
          <w:right w:w="40" w:type="dxa"/>
        </w:tblCellMar>
        <w:tblLook w:val="0000" w:firstRow="0" w:lastRow="0" w:firstColumn="0" w:lastColumn="0" w:noHBand="0" w:noVBand="0"/>
      </w:tblPr>
      <w:tblGrid>
        <w:gridCol w:w="5812"/>
        <w:gridCol w:w="851"/>
        <w:gridCol w:w="992"/>
        <w:gridCol w:w="850"/>
        <w:gridCol w:w="1134"/>
      </w:tblGrid>
      <w:tr w:rsidR="00176CE0" w:rsidRPr="0089022B" w14:paraId="1DE8E0BD" w14:textId="77777777" w:rsidTr="00BB794F">
        <w:trPr>
          <w:trHeight w:hRule="exact" w:val="266"/>
        </w:trPr>
        <w:tc>
          <w:tcPr>
            <w:tcW w:w="5812" w:type="dxa"/>
            <w:vMerge w:val="restart"/>
            <w:tcBorders>
              <w:top w:val="single" w:sz="6" w:space="0" w:color="auto"/>
              <w:left w:val="single" w:sz="6" w:space="0" w:color="auto"/>
              <w:bottom w:val="nil"/>
              <w:right w:val="single" w:sz="6" w:space="0" w:color="auto"/>
            </w:tcBorders>
          </w:tcPr>
          <w:p w14:paraId="4FE1E64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Показатели</w:t>
            </w:r>
          </w:p>
          <w:p w14:paraId="284BD2D7"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2693" w:type="dxa"/>
            <w:gridSpan w:val="3"/>
            <w:tcBorders>
              <w:top w:val="single" w:sz="6" w:space="0" w:color="auto"/>
              <w:left w:val="single" w:sz="6" w:space="0" w:color="auto"/>
              <w:bottom w:val="single" w:sz="6" w:space="0" w:color="auto"/>
              <w:right w:val="single" w:sz="6" w:space="0" w:color="auto"/>
            </w:tcBorders>
          </w:tcPr>
          <w:p w14:paraId="5AEFB000"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Продукция</w:t>
            </w:r>
          </w:p>
          <w:p w14:paraId="7D2A838E"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1134" w:type="dxa"/>
            <w:vMerge w:val="restart"/>
            <w:tcBorders>
              <w:top w:val="single" w:sz="6" w:space="0" w:color="auto"/>
              <w:left w:val="single" w:sz="6" w:space="0" w:color="auto"/>
              <w:bottom w:val="nil"/>
              <w:right w:val="single" w:sz="6" w:space="0" w:color="auto"/>
            </w:tcBorders>
          </w:tcPr>
          <w:p w14:paraId="73508C24" w14:textId="0B7E08F6"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Всего</w:t>
            </w:r>
          </w:p>
          <w:p w14:paraId="741D2A33"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03F065ED" w14:textId="77777777" w:rsidTr="00176CE0">
        <w:trPr>
          <w:trHeight w:hRule="exact" w:val="360"/>
        </w:trPr>
        <w:tc>
          <w:tcPr>
            <w:tcW w:w="5812" w:type="dxa"/>
            <w:vMerge/>
            <w:tcBorders>
              <w:top w:val="nil"/>
              <w:left w:val="single" w:sz="6" w:space="0" w:color="auto"/>
              <w:bottom w:val="single" w:sz="6" w:space="0" w:color="auto"/>
              <w:right w:val="single" w:sz="6" w:space="0" w:color="auto"/>
            </w:tcBorders>
          </w:tcPr>
          <w:p w14:paraId="0A027008" w14:textId="77777777" w:rsidR="00176CE0" w:rsidRPr="0089022B" w:rsidRDefault="00176CE0" w:rsidP="0089022B">
            <w:pPr>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1A908D51"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А</w:t>
            </w:r>
          </w:p>
          <w:p w14:paraId="368A2EE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E36ED0C"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Б</w:t>
            </w:r>
          </w:p>
          <w:p w14:paraId="4C30D2FB"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nil"/>
              <w:left w:val="single" w:sz="6" w:space="0" w:color="auto"/>
              <w:bottom w:val="single" w:sz="6" w:space="0" w:color="auto"/>
              <w:right w:val="single" w:sz="6" w:space="0" w:color="auto"/>
            </w:tcBorders>
          </w:tcPr>
          <w:p w14:paraId="71E20CE8" w14:textId="048A3361" w:rsidR="00176CE0" w:rsidRPr="0089022B" w:rsidRDefault="00176CE0" w:rsidP="0089022B">
            <w:pPr>
              <w:spacing w:after="0"/>
              <w:contextualSpacing/>
              <w:jc w:val="center"/>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t>и т.д.</w:t>
            </w:r>
          </w:p>
        </w:tc>
        <w:tc>
          <w:tcPr>
            <w:tcW w:w="1134" w:type="dxa"/>
            <w:vMerge/>
            <w:tcBorders>
              <w:top w:val="nil"/>
              <w:left w:val="single" w:sz="6" w:space="0" w:color="auto"/>
              <w:bottom w:val="single" w:sz="6" w:space="0" w:color="auto"/>
              <w:right w:val="single" w:sz="6" w:space="0" w:color="auto"/>
            </w:tcBorders>
          </w:tcPr>
          <w:p w14:paraId="081AB723" w14:textId="6305D5A5" w:rsidR="00176CE0" w:rsidRPr="0089022B" w:rsidRDefault="00176CE0" w:rsidP="0089022B">
            <w:pPr>
              <w:spacing w:after="0"/>
              <w:contextualSpacing/>
              <w:rPr>
                <w:rFonts w:ascii="Times New Roman" w:hAnsi="Times New Roman"/>
                <w:snapToGrid w:val="0"/>
                <w:color w:val="000000"/>
                <w:spacing w:val="5"/>
                <w:lang w:eastAsia="ru-RU"/>
              </w:rPr>
            </w:pPr>
          </w:p>
        </w:tc>
      </w:tr>
      <w:tr w:rsidR="00176CE0" w:rsidRPr="0089022B" w14:paraId="0A9DB30D" w14:textId="77777777" w:rsidTr="00176CE0">
        <w:trPr>
          <w:trHeight w:hRule="exact" w:val="467"/>
        </w:trPr>
        <w:tc>
          <w:tcPr>
            <w:tcW w:w="5812" w:type="dxa"/>
            <w:tcBorders>
              <w:top w:val="single" w:sz="6" w:space="0" w:color="auto"/>
              <w:left w:val="single" w:sz="6" w:space="0" w:color="auto"/>
              <w:bottom w:val="single" w:sz="6" w:space="0" w:color="auto"/>
              <w:right w:val="single" w:sz="6" w:space="0" w:color="auto"/>
            </w:tcBorders>
          </w:tcPr>
          <w:p w14:paraId="3882EF0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r w:rsidRPr="0089022B">
              <w:rPr>
                <w:rFonts w:ascii="Times New Roman" w:hAnsi="Times New Roman"/>
                <w:snapToGrid w:val="0"/>
                <w:color w:val="000000"/>
                <w:spacing w:val="5"/>
                <w:lang w:eastAsia="ru-RU"/>
              </w:rPr>
              <w:lastRenderedPageBreak/>
              <w:t>1. Выручка (доход) от реализации продукции</w:t>
            </w:r>
          </w:p>
          <w:p w14:paraId="121855F5" w14:textId="77777777"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c>
          <w:tcPr>
            <w:tcW w:w="851" w:type="dxa"/>
            <w:tcBorders>
              <w:top w:val="single" w:sz="6" w:space="0" w:color="auto"/>
              <w:left w:val="single" w:sz="6" w:space="0" w:color="auto"/>
              <w:bottom w:val="single" w:sz="6" w:space="0" w:color="auto"/>
              <w:right w:val="single" w:sz="6" w:space="0" w:color="auto"/>
            </w:tcBorders>
          </w:tcPr>
          <w:p w14:paraId="4AA641E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992" w:type="dxa"/>
            <w:tcBorders>
              <w:top w:val="single" w:sz="6" w:space="0" w:color="auto"/>
              <w:left w:val="single" w:sz="6" w:space="0" w:color="auto"/>
              <w:bottom w:val="single" w:sz="6" w:space="0" w:color="auto"/>
              <w:right w:val="single" w:sz="6" w:space="0" w:color="auto"/>
            </w:tcBorders>
          </w:tcPr>
          <w:p w14:paraId="673A8FE8"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850" w:type="dxa"/>
            <w:tcBorders>
              <w:top w:val="single" w:sz="6" w:space="0" w:color="auto"/>
              <w:left w:val="single" w:sz="6" w:space="0" w:color="auto"/>
              <w:bottom w:val="single" w:sz="6" w:space="0" w:color="auto"/>
              <w:right w:val="single" w:sz="6" w:space="0" w:color="auto"/>
            </w:tcBorders>
          </w:tcPr>
          <w:p w14:paraId="4FBE96B3" w14:textId="77777777" w:rsidR="00176CE0" w:rsidRPr="0089022B" w:rsidRDefault="00176CE0" w:rsidP="0089022B">
            <w:pPr>
              <w:shd w:val="clear" w:color="auto" w:fill="FFFFFF"/>
              <w:spacing w:after="0"/>
              <w:contextualSpacing/>
              <w:jc w:val="center"/>
              <w:rPr>
                <w:rFonts w:ascii="Times New Roman" w:hAnsi="Times New Roman"/>
                <w:snapToGrid w:val="0"/>
                <w:color w:val="000000"/>
                <w:spacing w:val="5"/>
                <w:lang w:eastAsia="ru-RU"/>
              </w:rPr>
            </w:pPr>
          </w:p>
        </w:tc>
        <w:tc>
          <w:tcPr>
            <w:tcW w:w="1134" w:type="dxa"/>
            <w:tcBorders>
              <w:top w:val="single" w:sz="6" w:space="0" w:color="auto"/>
              <w:left w:val="single" w:sz="6" w:space="0" w:color="auto"/>
              <w:bottom w:val="single" w:sz="6" w:space="0" w:color="auto"/>
              <w:right w:val="single" w:sz="6" w:space="0" w:color="auto"/>
            </w:tcBorders>
          </w:tcPr>
          <w:p w14:paraId="4CAFAD71" w14:textId="081604B0" w:rsidR="00176CE0" w:rsidRPr="0089022B" w:rsidRDefault="00176CE0" w:rsidP="0089022B">
            <w:pPr>
              <w:shd w:val="clear" w:color="auto" w:fill="FFFFFF"/>
              <w:spacing w:after="0"/>
              <w:contextualSpacing/>
              <w:rPr>
                <w:rFonts w:ascii="Times New Roman" w:hAnsi="Times New Roman"/>
                <w:snapToGrid w:val="0"/>
                <w:color w:val="000000"/>
                <w:spacing w:val="5"/>
                <w:lang w:eastAsia="ru-RU"/>
              </w:rPr>
            </w:pPr>
          </w:p>
        </w:tc>
      </w:tr>
      <w:tr w:rsidR="00176CE0" w:rsidRPr="0089022B" w14:paraId="1C0B64C6" w14:textId="77777777" w:rsidTr="00176CE0">
        <w:trPr>
          <w:trHeight w:hRule="exact" w:val="531"/>
        </w:trPr>
        <w:tc>
          <w:tcPr>
            <w:tcW w:w="5812" w:type="dxa"/>
            <w:tcBorders>
              <w:top w:val="single" w:sz="6" w:space="0" w:color="auto"/>
              <w:left w:val="single" w:sz="6" w:space="0" w:color="auto"/>
              <w:bottom w:val="single" w:sz="6" w:space="0" w:color="auto"/>
              <w:right w:val="single" w:sz="6" w:space="0" w:color="auto"/>
            </w:tcBorders>
          </w:tcPr>
          <w:p w14:paraId="5EEABBE2"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rPr>
              <w:t>НДС</w:t>
            </w:r>
          </w:p>
          <w:p w14:paraId="6E36B5D9"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3EB437D"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388DD6A"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69882CC"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24A2FE88" w14:textId="5DA824CC" w:rsidR="00176CE0" w:rsidRPr="0089022B" w:rsidRDefault="00176CE0" w:rsidP="0089022B">
            <w:pPr>
              <w:shd w:val="clear" w:color="auto" w:fill="FFFFFF"/>
              <w:spacing w:after="0"/>
              <w:contextualSpacing/>
              <w:rPr>
                <w:rFonts w:ascii="Times New Roman" w:hAnsi="Times New Roman"/>
              </w:rPr>
            </w:pPr>
          </w:p>
        </w:tc>
      </w:tr>
      <w:tr w:rsidR="00176CE0" w:rsidRPr="0089022B" w14:paraId="05A3410A" w14:textId="77777777" w:rsidTr="00176CE0">
        <w:trPr>
          <w:trHeight w:hRule="exact" w:val="517"/>
        </w:trPr>
        <w:tc>
          <w:tcPr>
            <w:tcW w:w="5812" w:type="dxa"/>
            <w:tcBorders>
              <w:top w:val="single" w:sz="6" w:space="0" w:color="auto"/>
              <w:left w:val="single" w:sz="6" w:space="0" w:color="auto"/>
              <w:bottom w:val="single" w:sz="6" w:space="0" w:color="auto"/>
              <w:right w:val="single" w:sz="6" w:space="0" w:color="auto"/>
            </w:tcBorders>
          </w:tcPr>
          <w:p w14:paraId="7C25D0B3"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2. Расходы на производство реализуемой продукции</w:t>
            </w:r>
          </w:p>
          <w:p w14:paraId="51C45BE3"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505ECDA"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7F5C5BC8"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3DC82183"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539F9C6" w14:textId="73DE9A08" w:rsidR="00176CE0" w:rsidRPr="0089022B" w:rsidRDefault="00176CE0" w:rsidP="0089022B">
            <w:pPr>
              <w:shd w:val="clear" w:color="auto" w:fill="FFFFFF"/>
              <w:spacing w:after="0"/>
              <w:contextualSpacing/>
              <w:rPr>
                <w:rFonts w:ascii="Times New Roman" w:hAnsi="Times New Roman"/>
              </w:rPr>
            </w:pPr>
          </w:p>
          <w:p w14:paraId="6C2FECFB"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391306C" w14:textId="77777777" w:rsidTr="00176CE0">
        <w:trPr>
          <w:trHeight w:hRule="exact" w:val="522"/>
        </w:trPr>
        <w:tc>
          <w:tcPr>
            <w:tcW w:w="5812" w:type="dxa"/>
            <w:tcBorders>
              <w:top w:val="single" w:sz="6" w:space="0" w:color="auto"/>
              <w:left w:val="single" w:sz="6" w:space="0" w:color="auto"/>
              <w:bottom w:val="single" w:sz="6" w:space="0" w:color="auto"/>
              <w:right w:val="single" w:sz="6" w:space="0" w:color="auto"/>
            </w:tcBorders>
          </w:tcPr>
          <w:p w14:paraId="6302C6D1"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3. Прибыль от реализации продукции</w:t>
            </w:r>
          </w:p>
          <w:p w14:paraId="7C9223E0"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0D77546B"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5EE5314"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A1260FB"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12F607AD" w14:textId="41BA7B20" w:rsidR="00176CE0" w:rsidRPr="0089022B" w:rsidRDefault="00176CE0" w:rsidP="0089022B">
            <w:pPr>
              <w:shd w:val="clear" w:color="auto" w:fill="FFFFFF"/>
              <w:spacing w:after="0"/>
              <w:contextualSpacing/>
              <w:rPr>
                <w:rFonts w:ascii="Times New Roman" w:hAnsi="Times New Roman"/>
              </w:rPr>
            </w:pPr>
          </w:p>
        </w:tc>
      </w:tr>
      <w:tr w:rsidR="00176CE0" w:rsidRPr="0089022B" w14:paraId="5C821E81" w14:textId="77777777" w:rsidTr="00176CE0">
        <w:trPr>
          <w:trHeight w:hRule="exact" w:val="530"/>
        </w:trPr>
        <w:tc>
          <w:tcPr>
            <w:tcW w:w="5812" w:type="dxa"/>
            <w:tcBorders>
              <w:top w:val="single" w:sz="6" w:space="0" w:color="auto"/>
              <w:left w:val="single" w:sz="6" w:space="0" w:color="auto"/>
              <w:bottom w:val="single" w:sz="6" w:space="0" w:color="auto"/>
              <w:right w:val="single" w:sz="6" w:space="0" w:color="auto"/>
            </w:tcBorders>
          </w:tcPr>
          <w:p w14:paraId="73FB580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4. Результат от прочей реализации</w:t>
            </w:r>
          </w:p>
          <w:p w14:paraId="0C6CF89C"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4B8A3A1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10E3276D"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E4CCD0D"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53220E0E"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F1E7164" w14:textId="77777777" w:rsidTr="00176CE0">
        <w:trPr>
          <w:trHeight w:hRule="exact" w:val="538"/>
        </w:trPr>
        <w:tc>
          <w:tcPr>
            <w:tcW w:w="5812" w:type="dxa"/>
            <w:tcBorders>
              <w:top w:val="single" w:sz="6" w:space="0" w:color="auto"/>
              <w:left w:val="single" w:sz="6" w:space="0" w:color="auto"/>
              <w:bottom w:val="single" w:sz="6" w:space="0" w:color="auto"/>
              <w:right w:val="single" w:sz="6" w:space="0" w:color="auto"/>
            </w:tcBorders>
          </w:tcPr>
          <w:p w14:paraId="06D91887"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2"/>
              </w:rPr>
              <w:t>5. Доходы от внереализационных операций, в т.ч.</w:t>
            </w:r>
          </w:p>
          <w:p w14:paraId="518EA877"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68E1CAA0" w14:textId="77777777" w:rsidR="00176CE0" w:rsidRPr="0089022B" w:rsidRDefault="00176CE0" w:rsidP="0089022B">
            <w:pPr>
              <w:shd w:val="clear" w:color="auto" w:fill="FFFFFF"/>
              <w:spacing w:after="0"/>
              <w:contextualSpacing/>
              <w:jc w:val="center"/>
              <w:rPr>
                <w:rFonts w:ascii="Times New Roman" w:hAnsi="Times New Roman"/>
              </w:rPr>
            </w:pPr>
          </w:p>
          <w:p w14:paraId="39273D75"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16D8979" w14:textId="77777777" w:rsidR="00176CE0" w:rsidRPr="0089022B" w:rsidRDefault="00176CE0" w:rsidP="0089022B">
            <w:pPr>
              <w:shd w:val="clear" w:color="auto" w:fill="FFFFFF"/>
              <w:spacing w:after="0"/>
              <w:contextualSpacing/>
              <w:jc w:val="center"/>
              <w:rPr>
                <w:rFonts w:ascii="Times New Roman" w:hAnsi="Times New Roman"/>
              </w:rPr>
            </w:pPr>
          </w:p>
          <w:p w14:paraId="523FA3DF"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1E93A37A" w14:textId="77777777" w:rsidR="00176CE0" w:rsidRPr="0089022B" w:rsidRDefault="00176CE0" w:rsidP="0089022B">
            <w:pPr>
              <w:shd w:val="clear" w:color="auto" w:fill="FFFFFF"/>
              <w:spacing w:after="0"/>
              <w:contextualSpacing/>
              <w:jc w:val="center"/>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0941DF41"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373EEACB" w14:textId="77777777" w:rsidTr="00176CE0">
        <w:trPr>
          <w:trHeight w:hRule="exact" w:val="532"/>
        </w:trPr>
        <w:tc>
          <w:tcPr>
            <w:tcW w:w="5812" w:type="dxa"/>
            <w:tcBorders>
              <w:top w:val="single" w:sz="6" w:space="0" w:color="auto"/>
              <w:left w:val="single" w:sz="6" w:space="0" w:color="auto"/>
              <w:bottom w:val="single" w:sz="6" w:space="0" w:color="auto"/>
              <w:right w:val="single" w:sz="6" w:space="0" w:color="auto"/>
            </w:tcBorders>
          </w:tcPr>
          <w:p w14:paraId="0DF0ECB0"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по ценным бумагам</w:t>
            </w:r>
          </w:p>
          <w:p w14:paraId="6EB4C9DE"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28B130C0" w14:textId="77777777" w:rsidR="00176CE0" w:rsidRPr="0089022B" w:rsidRDefault="00176CE0" w:rsidP="0089022B">
            <w:pPr>
              <w:shd w:val="clear" w:color="auto" w:fill="FFFFFF"/>
              <w:spacing w:after="0"/>
              <w:contextualSpacing/>
              <w:jc w:val="center"/>
              <w:rPr>
                <w:rFonts w:ascii="Times New Roman" w:hAnsi="Times New Roman"/>
              </w:rPr>
            </w:pPr>
          </w:p>
          <w:p w14:paraId="30A80D31"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A0EE9AB" w14:textId="77777777" w:rsidR="00176CE0" w:rsidRPr="0089022B" w:rsidRDefault="00176CE0" w:rsidP="0089022B">
            <w:pPr>
              <w:shd w:val="clear" w:color="auto" w:fill="FFFFFF"/>
              <w:spacing w:after="0"/>
              <w:contextualSpacing/>
              <w:jc w:val="center"/>
              <w:rPr>
                <w:rFonts w:ascii="Times New Roman" w:hAnsi="Times New Roman"/>
              </w:rPr>
            </w:pPr>
          </w:p>
          <w:p w14:paraId="692708EE"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2C9A51AA" w14:textId="77777777" w:rsidR="00176CE0" w:rsidRPr="0089022B" w:rsidRDefault="00176CE0" w:rsidP="0089022B">
            <w:pPr>
              <w:shd w:val="clear" w:color="auto" w:fill="FFFFFF"/>
              <w:spacing w:after="0"/>
              <w:contextualSpacing/>
              <w:jc w:val="center"/>
              <w:rPr>
                <w:rFonts w:ascii="Times New Roman" w:hAnsi="Times New Roman"/>
                <w:color w:val="000000"/>
                <w:w w:val="95"/>
              </w:rPr>
            </w:pPr>
          </w:p>
        </w:tc>
        <w:tc>
          <w:tcPr>
            <w:tcW w:w="1134" w:type="dxa"/>
            <w:tcBorders>
              <w:top w:val="single" w:sz="6" w:space="0" w:color="auto"/>
              <w:left w:val="single" w:sz="6" w:space="0" w:color="auto"/>
              <w:bottom w:val="single" w:sz="6" w:space="0" w:color="auto"/>
              <w:right w:val="single" w:sz="6" w:space="0" w:color="auto"/>
            </w:tcBorders>
          </w:tcPr>
          <w:p w14:paraId="0A13DE2C"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5BA1E3B8" w14:textId="77777777" w:rsidTr="00176CE0">
        <w:trPr>
          <w:trHeight w:hRule="exact" w:val="540"/>
        </w:trPr>
        <w:tc>
          <w:tcPr>
            <w:tcW w:w="5812" w:type="dxa"/>
            <w:tcBorders>
              <w:top w:val="single" w:sz="6" w:space="0" w:color="auto"/>
              <w:left w:val="single" w:sz="6" w:space="0" w:color="auto"/>
              <w:bottom w:val="single" w:sz="6" w:space="0" w:color="auto"/>
              <w:right w:val="single" w:sz="6" w:space="0" w:color="auto"/>
            </w:tcBorders>
          </w:tcPr>
          <w:p w14:paraId="03C2390E" w14:textId="77777777"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 от сдачи имущества в аренду</w:t>
            </w:r>
          </w:p>
          <w:p w14:paraId="4D137041"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7DC640DB" w14:textId="77777777" w:rsidR="00176CE0" w:rsidRPr="0089022B" w:rsidRDefault="00176CE0" w:rsidP="0089022B">
            <w:pPr>
              <w:shd w:val="clear" w:color="auto" w:fill="FFFFFF"/>
              <w:spacing w:after="0"/>
              <w:contextualSpacing/>
              <w:jc w:val="center"/>
              <w:rPr>
                <w:rFonts w:ascii="Times New Roman" w:hAnsi="Times New Roman"/>
              </w:rPr>
            </w:pPr>
          </w:p>
          <w:p w14:paraId="39B30A32" w14:textId="77777777" w:rsidR="00176CE0" w:rsidRPr="0089022B" w:rsidRDefault="00176CE0" w:rsidP="0089022B">
            <w:pPr>
              <w:shd w:val="clear" w:color="auto" w:fill="FFFFFF"/>
              <w:spacing w:after="0"/>
              <w:contextualSpacing/>
              <w:jc w:val="center"/>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249AE4BA" w14:textId="77777777" w:rsidR="00176CE0" w:rsidRPr="0089022B" w:rsidRDefault="00176CE0" w:rsidP="0089022B">
            <w:pPr>
              <w:shd w:val="clear" w:color="auto" w:fill="FFFFFF"/>
              <w:spacing w:after="0"/>
              <w:contextualSpacing/>
              <w:jc w:val="center"/>
              <w:rPr>
                <w:rFonts w:ascii="Times New Roman" w:hAnsi="Times New Roman"/>
              </w:rPr>
            </w:pPr>
          </w:p>
          <w:p w14:paraId="65456EC3" w14:textId="77777777" w:rsidR="00176CE0" w:rsidRPr="0089022B" w:rsidRDefault="00176CE0" w:rsidP="0089022B">
            <w:pPr>
              <w:shd w:val="clear" w:color="auto" w:fill="FFFFFF"/>
              <w:spacing w:after="0"/>
              <w:contextualSpacing/>
              <w:jc w:val="center"/>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05CF3381" w14:textId="77777777" w:rsidR="00176CE0" w:rsidRPr="0089022B" w:rsidRDefault="00176CE0" w:rsidP="0089022B">
            <w:pPr>
              <w:shd w:val="clear" w:color="auto" w:fill="FFFFFF"/>
              <w:spacing w:after="0"/>
              <w:contextualSpacing/>
              <w:jc w:val="center"/>
              <w:rPr>
                <w:rFonts w:ascii="Times New Roman" w:hAnsi="Times New Roman"/>
                <w:color w:val="000000"/>
                <w:spacing w:val="-1"/>
                <w:w w:val="94"/>
              </w:rPr>
            </w:pPr>
          </w:p>
        </w:tc>
        <w:tc>
          <w:tcPr>
            <w:tcW w:w="1134" w:type="dxa"/>
            <w:tcBorders>
              <w:top w:val="single" w:sz="6" w:space="0" w:color="auto"/>
              <w:left w:val="single" w:sz="6" w:space="0" w:color="auto"/>
              <w:bottom w:val="single" w:sz="6" w:space="0" w:color="auto"/>
              <w:right w:val="single" w:sz="6" w:space="0" w:color="auto"/>
            </w:tcBorders>
          </w:tcPr>
          <w:p w14:paraId="12AEEC09" w14:textId="77777777" w:rsidR="00176CE0" w:rsidRPr="0089022B" w:rsidRDefault="00176CE0" w:rsidP="0089022B">
            <w:pPr>
              <w:shd w:val="clear" w:color="auto" w:fill="FFFFFF"/>
              <w:spacing w:after="0"/>
              <w:contextualSpacing/>
              <w:rPr>
                <w:rFonts w:ascii="Times New Roman" w:hAnsi="Times New Roman"/>
              </w:rPr>
            </w:pPr>
          </w:p>
        </w:tc>
      </w:tr>
      <w:tr w:rsidR="00176CE0" w:rsidRPr="0089022B" w14:paraId="069B96AD" w14:textId="77777777" w:rsidTr="00176CE0">
        <w:trPr>
          <w:trHeight w:hRule="exact" w:val="727"/>
        </w:trPr>
        <w:tc>
          <w:tcPr>
            <w:tcW w:w="5812" w:type="dxa"/>
            <w:tcBorders>
              <w:top w:val="single" w:sz="6" w:space="0" w:color="auto"/>
              <w:left w:val="single" w:sz="6" w:space="0" w:color="auto"/>
              <w:bottom w:val="single" w:sz="6" w:space="0" w:color="auto"/>
              <w:right w:val="single" w:sz="6" w:space="0" w:color="auto"/>
            </w:tcBorders>
          </w:tcPr>
          <w:p w14:paraId="6CA9EA80" w14:textId="71F57F5F" w:rsidR="00176CE0" w:rsidRPr="0089022B" w:rsidRDefault="00176CE0" w:rsidP="0089022B">
            <w:pPr>
              <w:shd w:val="clear" w:color="auto" w:fill="FFFFFF"/>
              <w:spacing w:after="0"/>
              <w:contextualSpacing/>
              <w:rPr>
                <w:rFonts w:ascii="Times New Roman" w:hAnsi="Times New Roman"/>
              </w:rPr>
            </w:pPr>
            <w:r w:rsidRPr="0089022B">
              <w:rPr>
                <w:rFonts w:ascii="Times New Roman" w:hAnsi="Times New Roman"/>
                <w:color w:val="000000"/>
                <w:w w:val="91"/>
              </w:rPr>
              <w:t>6. Балансовая прибыль</w:t>
            </w:r>
          </w:p>
          <w:p w14:paraId="4D96167A" w14:textId="77777777" w:rsidR="00176CE0" w:rsidRPr="0089022B" w:rsidRDefault="00176CE0" w:rsidP="0089022B">
            <w:pPr>
              <w:shd w:val="clear" w:color="auto" w:fill="FFFFFF"/>
              <w:spacing w:after="0"/>
              <w:contextualSpacing/>
              <w:rPr>
                <w:rFonts w:ascii="Times New Roman" w:hAnsi="Times New Roman"/>
              </w:rPr>
            </w:pPr>
          </w:p>
        </w:tc>
        <w:tc>
          <w:tcPr>
            <w:tcW w:w="851" w:type="dxa"/>
            <w:tcBorders>
              <w:top w:val="single" w:sz="6" w:space="0" w:color="auto"/>
              <w:left w:val="single" w:sz="6" w:space="0" w:color="auto"/>
              <w:bottom w:val="single" w:sz="6" w:space="0" w:color="auto"/>
              <w:right w:val="single" w:sz="6" w:space="0" w:color="auto"/>
            </w:tcBorders>
          </w:tcPr>
          <w:p w14:paraId="11E92868" w14:textId="77777777" w:rsidR="00176CE0" w:rsidRPr="0089022B" w:rsidRDefault="00176CE0" w:rsidP="0089022B">
            <w:pPr>
              <w:shd w:val="clear" w:color="auto" w:fill="FFFFFF"/>
              <w:spacing w:after="0"/>
              <w:contextualSpacing/>
              <w:rPr>
                <w:rFonts w:ascii="Times New Roman" w:hAnsi="Times New Roman"/>
              </w:rPr>
            </w:pPr>
          </w:p>
          <w:p w14:paraId="38BFC857" w14:textId="77777777" w:rsidR="00176CE0" w:rsidRPr="0089022B" w:rsidRDefault="00176CE0" w:rsidP="0089022B">
            <w:pPr>
              <w:shd w:val="clear" w:color="auto" w:fill="FFFFFF"/>
              <w:spacing w:after="0"/>
              <w:contextualSpacing/>
              <w:rPr>
                <w:rFonts w:ascii="Times New Roman" w:hAnsi="Times New Roman"/>
              </w:rPr>
            </w:pPr>
          </w:p>
        </w:tc>
        <w:tc>
          <w:tcPr>
            <w:tcW w:w="992" w:type="dxa"/>
            <w:tcBorders>
              <w:top w:val="single" w:sz="6" w:space="0" w:color="auto"/>
              <w:left w:val="single" w:sz="6" w:space="0" w:color="auto"/>
              <w:bottom w:val="single" w:sz="6" w:space="0" w:color="auto"/>
              <w:right w:val="single" w:sz="6" w:space="0" w:color="auto"/>
            </w:tcBorders>
          </w:tcPr>
          <w:p w14:paraId="3075920A" w14:textId="77777777" w:rsidR="00176CE0" w:rsidRPr="0089022B" w:rsidRDefault="00176CE0" w:rsidP="0089022B">
            <w:pPr>
              <w:shd w:val="clear" w:color="auto" w:fill="FFFFFF"/>
              <w:spacing w:after="0"/>
              <w:contextualSpacing/>
              <w:rPr>
                <w:rFonts w:ascii="Times New Roman" w:hAnsi="Times New Roman"/>
              </w:rPr>
            </w:pPr>
          </w:p>
          <w:p w14:paraId="29705AB5" w14:textId="77777777" w:rsidR="00176CE0" w:rsidRPr="0089022B" w:rsidRDefault="00176CE0" w:rsidP="0089022B">
            <w:pPr>
              <w:shd w:val="clear" w:color="auto" w:fill="FFFFFF"/>
              <w:spacing w:after="0"/>
              <w:contextualSpacing/>
              <w:rPr>
                <w:rFonts w:ascii="Times New Roman" w:hAnsi="Times New Roman"/>
              </w:rPr>
            </w:pPr>
          </w:p>
        </w:tc>
        <w:tc>
          <w:tcPr>
            <w:tcW w:w="850" w:type="dxa"/>
            <w:tcBorders>
              <w:top w:val="single" w:sz="6" w:space="0" w:color="auto"/>
              <w:left w:val="single" w:sz="6" w:space="0" w:color="auto"/>
              <w:bottom w:val="single" w:sz="6" w:space="0" w:color="auto"/>
              <w:right w:val="single" w:sz="6" w:space="0" w:color="auto"/>
            </w:tcBorders>
          </w:tcPr>
          <w:p w14:paraId="4E7BF4AC" w14:textId="77777777" w:rsidR="00176CE0" w:rsidRPr="0089022B" w:rsidRDefault="00176CE0" w:rsidP="0089022B">
            <w:pPr>
              <w:shd w:val="clear" w:color="auto" w:fill="FFFFFF"/>
              <w:spacing w:after="0"/>
              <w:contextualSpacing/>
              <w:rPr>
                <w:rFonts w:ascii="Times New Roman" w:hAnsi="Times New Roman"/>
              </w:rPr>
            </w:pPr>
          </w:p>
        </w:tc>
        <w:tc>
          <w:tcPr>
            <w:tcW w:w="1134" w:type="dxa"/>
            <w:tcBorders>
              <w:top w:val="single" w:sz="6" w:space="0" w:color="auto"/>
              <w:left w:val="single" w:sz="6" w:space="0" w:color="auto"/>
              <w:bottom w:val="single" w:sz="6" w:space="0" w:color="auto"/>
              <w:right w:val="single" w:sz="6" w:space="0" w:color="auto"/>
            </w:tcBorders>
          </w:tcPr>
          <w:p w14:paraId="565499C2" w14:textId="78F79E2C" w:rsidR="00176CE0" w:rsidRPr="0089022B" w:rsidRDefault="00176CE0" w:rsidP="0089022B">
            <w:pPr>
              <w:shd w:val="clear" w:color="auto" w:fill="FFFFFF"/>
              <w:spacing w:after="0"/>
              <w:contextualSpacing/>
              <w:rPr>
                <w:rFonts w:ascii="Times New Roman" w:hAnsi="Times New Roman"/>
              </w:rPr>
            </w:pPr>
          </w:p>
        </w:tc>
      </w:tr>
    </w:tbl>
    <w:p w14:paraId="14397562" w14:textId="75AE669D" w:rsidR="00ED06F1" w:rsidRPr="00E37E7B" w:rsidRDefault="00ED06F1">
      <w:pPr>
        <w:pStyle w:val="a4"/>
        <w:widowControl w:val="0"/>
        <w:numPr>
          <w:ilvl w:val="0"/>
          <w:numId w:val="11"/>
        </w:numPr>
        <w:spacing w:line="360" w:lineRule="auto"/>
        <w:ind w:left="0" w:firstLine="709"/>
        <w:jc w:val="both"/>
        <w:rPr>
          <w:sz w:val="28"/>
          <w:szCs w:val="28"/>
          <w:lang w:val="ru-RU" w:eastAsia="en-US"/>
        </w:rPr>
      </w:pPr>
      <w:r w:rsidRPr="00E37E7B">
        <w:rPr>
          <w:sz w:val="28"/>
          <w:szCs w:val="28"/>
          <w:lang w:val="ru-RU" w:eastAsia="en-US"/>
        </w:rPr>
        <w:t xml:space="preserve">Сформулируйте Ваши рекомендации по улучшению финансового состояния компании. </w:t>
      </w:r>
    </w:p>
    <w:p w14:paraId="42F6F3B9" w14:textId="77777777" w:rsidR="003B00E2" w:rsidRPr="00E37E7B" w:rsidRDefault="003B00E2" w:rsidP="003B00E2">
      <w:pPr>
        <w:pStyle w:val="1"/>
        <w:keepNext/>
        <w:widowControl w:val="0"/>
        <w:autoSpaceDE w:val="0"/>
        <w:autoSpaceDN w:val="0"/>
        <w:adjustRightInd w:val="0"/>
        <w:spacing w:before="0" w:after="0" w:line="360" w:lineRule="auto"/>
        <w:ind w:firstLine="720"/>
        <w:contextualSpacing w:val="0"/>
        <w:jc w:val="center"/>
        <w:rPr>
          <w:bCs/>
          <w:color w:val="auto"/>
          <w:kern w:val="32"/>
          <w:sz w:val="28"/>
          <w:szCs w:val="28"/>
          <w:lang w:eastAsia="ru-RU"/>
        </w:rPr>
      </w:pPr>
      <w:r w:rsidRPr="00E37E7B">
        <w:rPr>
          <w:bCs/>
          <w:color w:val="auto"/>
          <w:kern w:val="32"/>
          <w:sz w:val="28"/>
          <w:szCs w:val="28"/>
          <w:lang w:eastAsia="ru-RU"/>
        </w:rPr>
        <w:t>Примеры практико-ориентированных заданий для самостоятельного решения</w:t>
      </w:r>
    </w:p>
    <w:p w14:paraId="16F0CD16"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ситуационного задания</w:t>
      </w:r>
    </w:p>
    <w:p w14:paraId="2EF88668" w14:textId="77777777" w:rsidR="003B00E2" w:rsidRPr="00E37E7B" w:rsidRDefault="003B00E2" w:rsidP="003B00E2">
      <w:pPr>
        <w:pStyle w:val="150"/>
        <w:spacing w:line="360" w:lineRule="auto"/>
        <w:rPr>
          <w:sz w:val="28"/>
          <w:szCs w:val="28"/>
          <w:lang w:eastAsia="ru-RU"/>
        </w:rPr>
      </w:pPr>
      <w:r w:rsidRPr="00E37E7B">
        <w:rPr>
          <w:color w:val="404040"/>
          <w:sz w:val="28"/>
          <w:szCs w:val="28"/>
          <w:shd w:val="clear" w:color="auto" w:fill="FFFFFF"/>
          <w:lang w:val="ru-RU"/>
        </w:rPr>
        <w:t xml:space="preserve">Компания </w:t>
      </w:r>
      <w:r w:rsidRPr="00E37E7B">
        <w:rPr>
          <w:color w:val="404040"/>
          <w:sz w:val="28"/>
          <w:szCs w:val="28"/>
          <w:shd w:val="clear" w:color="auto" w:fill="FFFFFF"/>
          <w:lang w:val="en-US"/>
        </w:rPr>
        <w:t>N</w:t>
      </w:r>
      <w:r w:rsidRPr="00E37E7B">
        <w:rPr>
          <w:color w:val="404040"/>
          <w:sz w:val="28"/>
          <w:szCs w:val="28"/>
          <w:shd w:val="clear" w:color="auto" w:fill="FFFFFF"/>
          <w:lang w:val="ru-RU"/>
        </w:rPr>
        <w:t xml:space="preserve"> работает </w:t>
      </w:r>
      <w:r w:rsidRPr="00E37E7B">
        <w:rPr>
          <w:sz w:val="28"/>
          <w:szCs w:val="28"/>
          <w:lang w:eastAsia="ru-RU"/>
        </w:rPr>
        <w:t xml:space="preserve">по договору </w:t>
      </w:r>
      <w:r w:rsidRPr="00E37E7B">
        <w:rPr>
          <w:color w:val="404040"/>
          <w:sz w:val="28"/>
          <w:szCs w:val="28"/>
          <w:shd w:val="clear" w:color="auto" w:fill="FFFFFF"/>
          <w:lang w:val="ru-RU"/>
        </w:rPr>
        <w:t xml:space="preserve">с </w:t>
      </w:r>
      <w:r w:rsidRPr="00E37E7B">
        <w:rPr>
          <w:color w:val="404040"/>
          <w:sz w:val="28"/>
          <w:szCs w:val="28"/>
          <w:shd w:val="clear" w:color="auto" w:fill="FFFFFF"/>
        </w:rPr>
        <w:t xml:space="preserve">крупным </w:t>
      </w:r>
      <w:r w:rsidRPr="00E37E7B">
        <w:rPr>
          <w:color w:val="404040"/>
          <w:sz w:val="28"/>
          <w:szCs w:val="28"/>
          <w:shd w:val="clear" w:color="auto" w:fill="FFFFFF"/>
          <w:lang w:val="ru-RU"/>
        </w:rPr>
        <w:t>дистрибьютером</w:t>
      </w:r>
      <w:r w:rsidRPr="00E37E7B">
        <w:rPr>
          <w:color w:val="404040"/>
          <w:sz w:val="28"/>
          <w:szCs w:val="28"/>
          <w:shd w:val="clear" w:color="auto" w:fill="FFFFFF"/>
        </w:rPr>
        <w:t xml:space="preserve"> и </w:t>
      </w:r>
      <w:r w:rsidRPr="00E37E7B">
        <w:rPr>
          <w:color w:val="404040"/>
          <w:sz w:val="28"/>
          <w:szCs w:val="28"/>
          <w:shd w:val="clear" w:color="auto" w:fill="FFFFFF"/>
          <w:lang w:val="ru-RU"/>
        </w:rPr>
        <w:t>продает</w:t>
      </w:r>
      <w:r w:rsidRPr="00E37E7B">
        <w:rPr>
          <w:color w:val="404040"/>
          <w:sz w:val="28"/>
          <w:szCs w:val="28"/>
          <w:shd w:val="clear" w:color="auto" w:fill="FFFFFF"/>
        </w:rPr>
        <w:t xml:space="preserve"> товар в розницу конечному потребителю с небольшой наценкой</w:t>
      </w:r>
      <w:r w:rsidRPr="00E37E7B">
        <w:rPr>
          <w:sz w:val="28"/>
          <w:szCs w:val="28"/>
          <w:lang w:eastAsia="ru-RU"/>
        </w:rPr>
        <w:t>, получая доход 15% от суммы каждо</w:t>
      </w:r>
      <w:r w:rsidRPr="00E37E7B">
        <w:rPr>
          <w:sz w:val="28"/>
          <w:szCs w:val="28"/>
          <w:lang w:val="ru-RU" w:eastAsia="ru-RU"/>
        </w:rPr>
        <w:t>й</w:t>
      </w:r>
      <w:r w:rsidRPr="00E37E7B">
        <w:rPr>
          <w:sz w:val="28"/>
          <w:szCs w:val="28"/>
          <w:lang w:eastAsia="ru-RU"/>
        </w:rPr>
        <w:t xml:space="preserve"> реализованно</w:t>
      </w:r>
      <w:r w:rsidRPr="00E37E7B">
        <w:rPr>
          <w:sz w:val="28"/>
          <w:szCs w:val="28"/>
          <w:lang w:val="ru-RU" w:eastAsia="ru-RU"/>
        </w:rPr>
        <w:t>й</w:t>
      </w:r>
      <w:r w:rsidRPr="00E37E7B">
        <w:rPr>
          <w:sz w:val="28"/>
          <w:szCs w:val="28"/>
          <w:lang w:eastAsia="ru-RU"/>
        </w:rPr>
        <w:t xml:space="preserve"> </w:t>
      </w:r>
      <w:r w:rsidRPr="00E37E7B">
        <w:rPr>
          <w:sz w:val="28"/>
          <w:szCs w:val="28"/>
          <w:lang w:val="ru-RU" w:eastAsia="ru-RU"/>
        </w:rPr>
        <w:t>партии товара</w:t>
      </w:r>
      <w:r w:rsidRPr="00E37E7B">
        <w:rPr>
          <w:sz w:val="28"/>
          <w:szCs w:val="28"/>
          <w:lang w:eastAsia="ru-RU"/>
        </w:rPr>
        <w:t>.</w:t>
      </w:r>
    </w:p>
    <w:p w14:paraId="0F490D37" w14:textId="77777777" w:rsidR="003B00E2" w:rsidRPr="00E37E7B" w:rsidRDefault="003B00E2" w:rsidP="003B00E2">
      <w:pPr>
        <w:pStyle w:val="150"/>
        <w:spacing w:line="360" w:lineRule="auto"/>
        <w:rPr>
          <w:sz w:val="28"/>
          <w:szCs w:val="28"/>
          <w:lang w:eastAsia="ru-RU"/>
        </w:rPr>
      </w:pPr>
      <w:r w:rsidRPr="00E37E7B">
        <w:rPr>
          <w:sz w:val="28"/>
          <w:szCs w:val="28"/>
          <w:lang w:eastAsia="ru-RU"/>
        </w:rPr>
        <w:t>В 20</w:t>
      </w:r>
      <w:r w:rsidRPr="00E37E7B">
        <w:rPr>
          <w:sz w:val="28"/>
          <w:szCs w:val="28"/>
          <w:lang w:val="ru-RU" w:eastAsia="ru-RU"/>
        </w:rPr>
        <w:t>21</w:t>
      </w:r>
      <w:r w:rsidRPr="00E37E7B">
        <w:rPr>
          <w:sz w:val="28"/>
          <w:szCs w:val="28"/>
          <w:lang w:eastAsia="ru-RU"/>
        </w:rPr>
        <w:t xml:space="preserve"> г. средняя фактическая маржа турагентства составила 14,7%.</w:t>
      </w:r>
    </w:p>
    <w:p w14:paraId="008CAAC3"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Показатели текущих затрат и выручки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по годам приведены в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04"/>
        <w:gridCol w:w="1205"/>
        <w:gridCol w:w="1205"/>
        <w:gridCol w:w="1205"/>
      </w:tblGrid>
      <w:tr w:rsidR="003B00E2" w:rsidRPr="00E37E7B" w14:paraId="3E49A078" w14:textId="77777777" w:rsidTr="00BB794F">
        <w:tc>
          <w:tcPr>
            <w:tcW w:w="4820" w:type="dxa"/>
          </w:tcPr>
          <w:p w14:paraId="2F7F9BA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Показатели / Годы</w:t>
            </w:r>
          </w:p>
        </w:tc>
        <w:tc>
          <w:tcPr>
            <w:tcW w:w="1204" w:type="dxa"/>
          </w:tcPr>
          <w:p w14:paraId="4D836B4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2018</w:t>
            </w:r>
          </w:p>
        </w:tc>
        <w:tc>
          <w:tcPr>
            <w:tcW w:w="1205" w:type="dxa"/>
          </w:tcPr>
          <w:p w14:paraId="45B8443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2019</w:t>
            </w:r>
          </w:p>
        </w:tc>
        <w:tc>
          <w:tcPr>
            <w:tcW w:w="1205" w:type="dxa"/>
          </w:tcPr>
          <w:p w14:paraId="491D24CE"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2020</w:t>
            </w:r>
          </w:p>
        </w:tc>
        <w:tc>
          <w:tcPr>
            <w:tcW w:w="1205" w:type="dxa"/>
          </w:tcPr>
          <w:p w14:paraId="7E19C93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2021</w:t>
            </w:r>
          </w:p>
        </w:tc>
      </w:tr>
      <w:tr w:rsidR="003B00E2" w:rsidRPr="00E37E7B" w14:paraId="36E64823" w14:textId="77777777" w:rsidTr="00BB794F">
        <w:tc>
          <w:tcPr>
            <w:tcW w:w="4820" w:type="dxa"/>
          </w:tcPr>
          <w:p w14:paraId="299DF2BD"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Текущие затраты, всего</w:t>
            </w:r>
          </w:p>
        </w:tc>
        <w:tc>
          <w:tcPr>
            <w:tcW w:w="1204" w:type="dxa"/>
          </w:tcPr>
          <w:p w14:paraId="2B75F9A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w:t>
            </w:r>
          </w:p>
        </w:tc>
        <w:tc>
          <w:tcPr>
            <w:tcW w:w="1205" w:type="dxa"/>
          </w:tcPr>
          <w:p w14:paraId="67F74FF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91</w:t>
            </w:r>
          </w:p>
        </w:tc>
        <w:tc>
          <w:tcPr>
            <w:tcW w:w="1205" w:type="dxa"/>
          </w:tcPr>
          <w:p w14:paraId="15C37779"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93</w:t>
            </w:r>
          </w:p>
        </w:tc>
        <w:tc>
          <w:tcPr>
            <w:tcW w:w="1205" w:type="dxa"/>
          </w:tcPr>
          <w:p w14:paraId="06CB0E0A"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94</w:t>
            </w:r>
          </w:p>
        </w:tc>
      </w:tr>
      <w:tr w:rsidR="003B00E2" w:rsidRPr="00E37E7B" w14:paraId="1D7B93DD" w14:textId="77777777" w:rsidTr="00BB794F">
        <w:tc>
          <w:tcPr>
            <w:tcW w:w="4820" w:type="dxa"/>
          </w:tcPr>
          <w:p w14:paraId="3B6A2A8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Выручка</w:t>
            </w:r>
          </w:p>
        </w:tc>
        <w:tc>
          <w:tcPr>
            <w:tcW w:w="1204" w:type="dxa"/>
          </w:tcPr>
          <w:p w14:paraId="72EE3F4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880</w:t>
            </w:r>
          </w:p>
        </w:tc>
        <w:tc>
          <w:tcPr>
            <w:tcW w:w="1205" w:type="dxa"/>
          </w:tcPr>
          <w:p w14:paraId="38FE768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885</w:t>
            </w:r>
          </w:p>
        </w:tc>
        <w:tc>
          <w:tcPr>
            <w:tcW w:w="1205" w:type="dxa"/>
          </w:tcPr>
          <w:p w14:paraId="151552D7"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893</w:t>
            </w:r>
          </w:p>
        </w:tc>
        <w:tc>
          <w:tcPr>
            <w:tcW w:w="1205" w:type="dxa"/>
          </w:tcPr>
          <w:p w14:paraId="6E17AE03"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900</w:t>
            </w:r>
          </w:p>
        </w:tc>
      </w:tr>
      <w:tr w:rsidR="003B00E2" w:rsidRPr="00E37E7B" w14:paraId="05A2174E" w14:textId="77777777" w:rsidTr="00BB794F">
        <w:tc>
          <w:tcPr>
            <w:tcW w:w="4820" w:type="dxa"/>
          </w:tcPr>
          <w:p w14:paraId="28E458FB"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Средний уровень (доля) затрат</w:t>
            </w:r>
          </w:p>
        </w:tc>
        <w:tc>
          <w:tcPr>
            <w:tcW w:w="1204" w:type="dxa"/>
          </w:tcPr>
          <w:p w14:paraId="5B366AE6"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1AFF1F7"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65E26699"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986DB91" w14:textId="77777777" w:rsidR="003B00E2" w:rsidRPr="00E37E7B" w:rsidRDefault="003B00E2" w:rsidP="00BB794F">
            <w:pPr>
              <w:pStyle w:val="Body1"/>
              <w:spacing w:line="360" w:lineRule="auto"/>
              <w:jc w:val="both"/>
              <w:rPr>
                <w:rFonts w:ascii="Times New Roman" w:hAnsi="Times New Roman"/>
                <w:sz w:val="28"/>
                <w:szCs w:val="28"/>
              </w:rPr>
            </w:pPr>
          </w:p>
        </w:tc>
      </w:tr>
      <w:tr w:rsidR="003B00E2" w:rsidRPr="00E37E7B" w14:paraId="3AE166F6" w14:textId="77777777" w:rsidTr="00BB794F">
        <w:tc>
          <w:tcPr>
            <w:tcW w:w="4820" w:type="dxa"/>
          </w:tcPr>
          <w:p w14:paraId="3664C5B5"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Предельный уровень (доля) затрат</w:t>
            </w:r>
          </w:p>
        </w:tc>
        <w:tc>
          <w:tcPr>
            <w:tcW w:w="1204" w:type="dxa"/>
          </w:tcPr>
          <w:p w14:paraId="53017756" w14:textId="77777777" w:rsidR="003B00E2" w:rsidRPr="00E37E7B" w:rsidRDefault="003B00E2" w:rsidP="00BB794F">
            <w:pPr>
              <w:pStyle w:val="Body1"/>
              <w:spacing w:line="360" w:lineRule="auto"/>
              <w:jc w:val="both"/>
              <w:rPr>
                <w:rFonts w:ascii="Times New Roman" w:hAnsi="Times New Roman"/>
                <w:sz w:val="28"/>
                <w:szCs w:val="28"/>
              </w:rPr>
            </w:pPr>
            <w:r w:rsidRPr="00E37E7B">
              <w:rPr>
                <w:rFonts w:ascii="Times New Roman" w:hAnsi="Times New Roman"/>
                <w:sz w:val="28"/>
                <w:szCs w:val="28"/>
              </w:rPr>
              <w:t>-</w:t>
            </w:r>
          </w:p>
        </w:tc>
        <w:tc>
          <w:tcPr>
            <w:tcW w:w="1205" w:type="dxa"/>
          </w:tcPr>
          <w:p w14:paraId="7A4BFC20"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50144851" w14:textId="77777777" w:rsidR="003B00E2" w:rsidRPr="00E37E7B" w:rsidRDefault="003B00E2" w:rsidP="00BB794F">
            <w:pPr>
              <w:pStyle w:val="Body1"/>
              <w:spacing w:line="360" w:lineRule="auto"/>
              <w:jc w:val="both"/>
              <w:rPr>
                <w:rFonts w:ascii="Times New Roman" w:hAnsi="Times New Roman"/>
                <w:sz w:val="28"/>
                <w:szCs w:val="28"/>
              </w:rPr>
            </w:pPr>
          </w:p>
        </w:tc>
        <w:tc>
          <w:tcPr>
            <w:tcW w:w="1205" w:type="dxa"/>
          </w:tcPr>
          <w:p w14:paraId="35272C75" w14:textId="77777777" w:rsidR="003B00E2" w:rsidRPr="00E37E7B" w:rsidRDefault="003B00E2" w:rsidP="00BB794F">
            <w:pPr>
              <w:pStyle w:val="Body1"/>
              <w:spacing w:line="360" w:lineRule="auto"/>
              <w:jc w:val="both"/>
              <w:rPr>
                <w:rFonts w:ascii="Times New Roman" w:hAnsi="Times New Roman"/>
                <w:sz w:val="28"/>
                <w:szCs w:val="28"/>
              </w:rPr>
            </w:pPr>
          </w:p>
        </w:tc>
      </w:tr>
    </w:tbl>
    <w:p w14:paraId="7437B8C4"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t>Рассчитать недостающие показатели. Сравнить. Сделать выводы.</w:t>
      </w:r>
    </w:p>
    <w:p w14:paraId="18B82966" w14:textId="77777777" w:rsidR="003B00E2" w:rsidRPr="00E37E7B" w:rsidRDefault="003B00E2">
      <w:pPr>
        <w:pStyle w:val="150"/>
        <w:numPr>
          <w:ilvl w:val="0"/>
          <w:numId w:val="14"/>
        </w:numPr>
        <w:spacing w:line="360" w:lineRule="auto"/>
        <w:ind w:left="0" w:firstLine="360"/>
        <w:rPr>
          <w:sz w:val="28"/>
          <w:szCs w:val="28"/>
          <w:lang w:eastAsia="ru-RU"/>
        </w:rPr>
      </w:pPr>
      <w:r w:rsidRPr="00E37E7B">
        <w:rPr>
          <w:sz w:val="28"/>
          <w:szCs w:val="28"/>
          <w:lang w:eastAsia="ru-RU"/>
        </w:rPr>
        <w:t xml:space="preserve">Рассчитать показатель </w:t>
      </w:r>
      <w:r w:rsidRPr="00E37E7B">
        <w:rPr>
          <w:sz w:val="28"/>
          <w:szCs w:val="28"/>
          <w:lang w:val="ru-RU" w:eastAsia="ru-RU"/>
        </w:rPr>
        <w:t>рентабельности</w:t>
      </w:r>
      <w:r w:rsidRPr="00E37E7B">
        <w:rPr>
          <w:sz w:val="28"/>
          <w:szCs w:val="28"/>
          <w:lang w:eastAsia="ru-RU"/>
        </w:rPr>
        <w:t xml:space="preserve"> продаж </w:t>
      </w:r>
      <w:r w:rsidRPr="00E37E7B">
        <w:rPr>
          <w:sz w:val="28"/>
          <w:szCs w:val="28"/>
          <w:lang w:val="ru-RU" w:eastAsia="ru-RU"/>
        </w:rPr>
        <w:t>(</w:t>
      </w:r>
      <w:r w:rsidRPr="00E37E7B">
        <w:rPr>
          <w:sz w:val="28"/>
          <w:szCs w:val="28"/>
          <w:lang w:eastAsia="ru-RU"/>
        </w:rPr>
        <w:t>ROS</w:t>
      </w:r>
      <w:r w:rsidRPr="00E37E7B">
        <w:rPr>
          <w:sz w:val="28"/>
          <w:szCs w:val="28"/>
          <w:lang w:val="ru-RU" w:eastAsia="ru-RU"/>
        </w:rPr>
        <w:t>)</w:t>
      </w:r>
      <w:r w:rsidRPr="00E37E7B">
        <w:rPr>
          <w:sz w:val="28"/>
          <w:szCs w:val="28"/>
          <w:lang w:eastAsia="ru-RU"/>
        </w:rPr>
        <w:t xml:space="preserve"> </w:t>
      </w:r>
      <w:r w:rsidRPr="00E37E7B">
        <w:rPr>
          <w:sz w:val="28"/>
          <w:szCs w:val="28"/>
          <w:lang w:val="ru-RU" w:eastAsia="ru-RU"/>
        </w:rPr>
        <w:t xml:space="preserve">компании </w:t>
      </w:r>
      <w:r w:rsidRPr="00E37E7B">
        <w:rPr>
          <w:sz w:val="28"/>
          <w:szCs w:val="28"/>
          <w:lang w:val="en-US" w:eastAsia="ru-RU"/>
        </w:rPr>
        <w:t>N</w:t>
      </w:r>
      <w:r w:rsidRPr="00E37E7B">
        <w:rPr>
          <w:sz w:val="28"/>
          <w:szCs w:val="28"/>
          <w:lang w:eastAsia="ru-RU"/>
        </w:rPr>
        <w:t xml:space="preserve"> в 20</w:t>
      </w:r>
      <w:r w:rsidRPr="00E37E7B">
        <w:rPr>
          <w:sz w:val="28"/>
          <w:szCs w:val="28"/>
          <w:lang w:val="ru-RU" w:eastAsia="ru-RU"/>
        </w:rPr>
        <w:t>21</w:t>
      </w:r>
      <w:r w:rsidRPr="00E37E7B">
        <w:rPr>
          <w:sz w:val="28"/>
          <w:szCs w:val="28"/>
          <w:lang w:eastAsia="ru-RU"/>
        </w:rPr>
        <w:t xml:space="preserve"> г. Как Вы думаете, в следствие каких причин средняя маржа (14,7%) оказалась ниже, чем в договоре (15%)?</w:t>
      </w:r>
    </w:p>
    <w:p w14:paraId="6C18DAA2"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lastRenderedPageBreak/>
        <w:t>Пример расчетно-аналитического задания</w:t>
      </w:r>
    </w:p>
    <w:p w14:paraId="10887BFB" w14:textId="77777777" w:rsidR="003B00E2" w:rsidRPr="00E37E7B" w:rsidRDefault="003B00E2" w:rsidP="003B00E2">
      <w:pPr>
        <w:pStyle w:val="150"/>
        <w:spacing w:line="360" w:lineRule="auto"/>
        <w:ind w:left="360" w:firstLine="0"/>
        <w:rPr>
          <w:sz w:val="28"/>
          <w:szCs w:val="28"/>
          <w:lang w:eastAsia="ru-RU"/>
        </w:rPr>
      </w:pPr>
      <w:r w:rsidRPr="00E37E7B">
        <w:rPr>
          <w:sz w:val="28"/>
          <w:szCs w:val="28"/>
          <w:lang w:eastAsia="ru-RU"/>
        </w:rPr>
        <w:t xml:space="preserve">Среднегодовая сумма оборотных средств </w:t>
      </w:r>
      <w:r w:rsidRPr="00E37E7B">
        <w:rPr>
          <w:sz w:val="28"/>
          <w:szCs w:val="28"/>
          <w:lang w:val="ru-RU" w:eastAsia="ru-RU"/>
        </w:rPr>
        <w:t>ООО «Стрела»</w:t>
      </w:r>
      <w:r w:rsidRPr="00E37E7B">
        <w:rPr>
          <w:sz w:val="28"/>
          <w:szCs w:val="28"/>
          <w:lang w:eastAsia="ru-RU"/>
        </w:rPr>
        <w:t xml:space="preserve"> составляет 19,9 млн.руб.</w:t>
      </w:r>
    </w:p>
    <w:p w14:paraId="5F08FADD" w14:textId="77777777" w:rsidR="003B00E2" w:rsidRPr="00E37E7B" w:rsidRDefault="003B00E2" w:rsidP="003B00E2">
      <w:pPr>
        <w:pStyle w:val="150"/>
        <w:spacing w:line="360" w:lineRule="auto"/>
        <w:rPr>
          <w:sz w:val="28"/>
          <w:szCs w:val="28"/>
          <w:lang w:eastAsia="ru-RU"/>
        </w:rPr>
      </w:pPr>
      <w:r w:rsidRPr="00E37E7B">
        <w:rPr>
          <w:sz w:val="28"/>
          <w:szCs w:val="28"/>
          <w:lang w:eastAsia="ru-RU"/>
        </w:rPr>
        <w:t>Сумма годовой выручки отчетного года составила 1,5 млрд.руб.</w:t>
      </w:r>
    </w:p>
    <w:p w14:paraId="768CD057"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В прошлом году оборачиваемость оборотных средств составляла 8,7 дня. </w:t>
      </w:r>
    </w:p>
    <w:p w14:paraId="13219491" w14:textId="77777777" w:rsidR="003B00E2" w:rsidRPr="00E37E7B" w:rsidRDefault="003B00E2" w:rsidP="003B00E2">
      <w:pPr>
        <w:pStyle w:val="150"/>
        <w:spacing w:line="360" w:lineRule="auto"/>
        <w:rPr>
          <w:sz w:val="28"/>
          <w:szCs w:val="28"/>
          <w:lang w:eastAsia="ru-RU"/>
        </w:rPr>
      </w:pPr>
      <w:r w:rsidRPr="00E37E7B">
        <w:rPr>
          <w:sz w:val="28"/>
          <w:szCs w:val="28"/>
          <w:lang w:eastAsia="ru-RU"/>
        </w:rPr>
        <w:t>Рассчитать оборачиваемость оборотных средств (в разах, днях) по годам. Сделать выводы.</w:t>
      </w:r>
    </w:p>
    <w:p w14:paraId="0A4D3501" w14:textId="77777777" w:rsidR="003B00E2" w:rsidRPr="00E37E7B" w:rsidRDefault="003B00E2">
      <w:pPr>
        <w:pStyle w:val="10"/>
        <w:numPr>
          <w:ilvl w:val="0"/>
          <w:numId w:val="14"/>
        </w:numPr>
        <w:spacing w:before="0" w:after="0" w:line="360" w:lineRule="auto"/>
        <w:rPr>
          <w:b/>
          <w:bCs/>
          <w:color w:val="auto"/>
          <w:kern w:val="32"/>
          <w:sz w:val="28"/>
          <w:szCs w:val="28"/>
          <w:lang w:val="x-none" w:eastAsia="ru-RU"/>
        </w:rPr>
      </w:pPr>
      <w:r w:rsidRPr="00E37E7B">
        <w:rPr>
          <w:b/>
          <w:bCs/>
          <w:color w:val="auto"/>
          <w:kern w:val="32"/>
          <w:sz w:val="28"/>
          <w:szCs w:val="28"/>
          <w:lang w:val="x-none" w:eastAsia="ru-RU"/>
        </w:rPr>
        <w:t>Пример кейса</w:t>
      </w:r>
    </w:p>
    <w:p w14:paraId="4EF70EE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ООО «</w:t>
      </w:r>
      <w:r w:rsidRPr="00E37E7B">
        <w:rPr>
          <w:sz w:val="28"/>
          <w:szCs w:val="28"/>
          <w:lang w:val="ru-RU" w:eastAsia="ru-RU"/>
        </w:rPr>
        <w:t>Эко Ковчег</w:t>
      </w:r>
      <w:r w:rsidRPr="00E37E7B">
        <w:rPr>
          <w:sz w:val="28"/>
          <w:szCs w:val="28"/>
          <w:lang w:eastAsia="ru-RU"/>
        </w:rPr>
        <w:t xml:space="preserve"> Групп» создано в 20</w:t>
      </w:r>
      <w:r w:rsidRPr="00E37E7B">
        <w:rPr>
          <w:sz w:val="28"/>
          <w:szCs w:val="28"/>
          <w:lang w:val="ru-RU" w:eastAsia="ru-RU"/>
        </w:rPr>
        <w:t>1</w:t>
      </w:r>
      <w:r w:rsidRPr="00E37E7B">
        <w:rPr>
          <w:sz w:val="28"/>
          <w:szCs w:val="28"/>
          <w:lang w:eastAsia="ru-RU"/>
        </w:rPr>
        <w:t xml:space="preserve">4 г. </w:t>
      </w:r>
      <w:r w:rsidRPr="00E37E7B">
        <w:rPr>
          <w:sz w:val="28"/>
          <w:szCs w:val="28"/>
          <w:lang w:val="ru-RU" w:eastAsia="ru-RU"/>
        </w:rPr>
        <w:t>П</w:t>
      </w:r>
      <w:r w:rsidRPr="00E37E7B">
        <w:rPr>
          <w:sz w:val="28"/>
          <w:szCs w:val="28"/>
          <w:lang w:eastAsia="ru-RU"/>
        </w:rPr>
        <w:t>од управление обществу передано восемь гостиниц, находящихся в собственности АО «</w:t>
      </w:r>
      <w:r w:rsidRPr="00E37E7B">
        <w:rPr>
          <w:sz w:val="28"/>
          <w:szCs w:val="28"/>
          <w:lang w:val="ru-RU" w:eastAsia="ru-RU"/>
        </w:rPr>
        <w:t>Ковчег</w:t>
      </w:r>
      <w:r w:rsidRPr="00E37E7B">
        <w:rPr>
          <w:sz w:val="28"/>
          <w:szCs w:val="28"/>
          <w:lang w:eastAsia="ru-RU"/>
        </w:rPr>
        <w:t xml:space="preserve"> Альянс». В настоящее время, помимо этого, ООО «</w:t>
      </w:r>
      <w:r w:rsidRPr="00E37E7B">
        <w:rPr>
          <w:sz w:val="28"/>
          <w:szCs w:val="28"/>
          <w:lang w:val="ru-RU" w:eastAsia="ru-RU"/>
        </w:rPr>
        <w:t>Эко Ковчег</w:t>
      </w:r>
      <w:r w:rsidRPr="00E37E7B">
        <w:rPr>
          <w:sz w:val="28"/>
          <w:szCs w:val="28"/>
          <w:lang w:eastAsia="ru-RU"/>
        </w:rPr>
        <w:t xml:space="preserve"> Групп», в рамках заключенных договоров, управляет деятельностью более сорока гостиниц, принадлежащих иным собственникам, в разных регионах Российской Федерации. Приоритет компании - строительство новых отелей и управление действующими гостиницами в России, в том числе на ключевых рынках — Москва, Санкт-Петербург, </w:t>
      </w:r>
      <w:r w:rsidRPr="00E37E7B">
        <w:rPr>
          <w:sz w:val="28"/>
          <w:szCs w:val="28"/>
          <w:lang w:val="ru-RU" w:eastAsia="ru-RU"/>
        </w:rPr>
        <w:t>Алтай</w:t>
      </w:r>
      <w:r w:rsidRPr="00E37E7B">
        <w:rPr>
          <w:sz w:val="28"/>
          <w:szCs w:val="28"/>
          <w:lang w:eastAsia="ru-RU"/>
        </w:rPr>
        <w:t xml:space="preserve">, </w:t>
      </w:r>
      <w:r w:rsidRPr="00E37E7B">
        <w:rPr>
          <w:sz w:val="28"/>
          <w:szCs w:val="28"/>
          <w:lang w:val="ru-RU" w:eastAsia="ru-RU"/>
        </w:rPr>
        <w:t>Крым</w:t>
      </w:r>
      <w:r w:rsidRPr="00E37E7B">
        <w:rPr>
          <w:sz w:val="28"/>
          <w:szCs w:val="28"/>
          <w:lang w:eastAsia="ru-RU"/>
        </w:rPr>
        <w:t xml:space="preserve">, города Золотого кольца России, </w:t>
      </w:r>
      <w:r w:rsidRPr="00E37E7B">
        <w:rPr>
          <w:sz w:val="28"/>
          <w:szCs w:val="28"/>
          <w:lang w:val="ru-RU" w:eastAsia="ru-RU"/>
        </w:rPr>
        <w:t>Белоруссия</w:t>
      </w:r>
      <w:r w:rsidRPr="00E37E7B">
        <w:rPr>
          <w:sz w:val="28"/>
          <w:szCs w:val="28"/>
          <w:lang w:eastAsia="ru-RU"/>
        </w:rPr>
        <w:t>.</w:t>
      </w:r>
    </w:p>
    <w:p w14:paraId="7704705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Управляющая компания «</w:t>
      </w:r>
      <w:r w:rsidRPr="00E37E7B">
        <w:rPr>
          <w:sz w:val="28"/>
          <w:szCs w:val="28"/>
          <w:lang w:val="ru-RU" w:eastAsia="ru-RU"/>
        </w:rPr>
        <w:t xml:space="preserve"> Эко Ковчег</w:t>
      </w:r>
      <w:r w:rsidRPr="00E37E7B">
        <w:rPr>
          <w:sz w:val="28"/>
          <w:szCs w:val="28"/>
          <w:lang w:eastAsia="ru-RU"/>
        </w:rPr>
        <w:t xml:space="preserve"> Групп» много лет успешно работает и динамично развивается в сегменте гостиничного бизнеса, специализируясь на управлении и развитии гостиничных объектов. В настоящее время под управлением "</w:t>
      </w:r>
      <w:r w:rsidRPr="00E37E7B">
        <w:rPr>
          <w:sz w:val="28"/>
          <w:szCs w:val="28"/>
          <w:lang w:val="ru-RU" w:eastAsia="ru-RU"/>
        </w:rPr>
        <w:t xml:space="preserve"> Эко Ковчег</w:t>
      </w:r>
      <w:r w:rsidRPr="00E37E7B">
        <w:rPr>
          <w:sz w:val="28"/>
          <w:szCs w:val="28"/>
          <w:lang w:eastAsia="ru-RU"/>
        </w:rPr>
        <w:t xml:space="preserve"> Групп " находится 44 гостиницы, с общим номерным фондом более 12000 номеров.</w:t>
      </w:r>
    </w:p>
    <w:p w14:paraId="00569612"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В России "</w:t>
      </w:r>
      <w:r w:rsidRPr="00E37E7B">
        <w:rPr>
          <w:sz w:val="28"/>
          <w:szCs w:val="28"/>
          <w:lang w:val="ru-RU" w:eastAsia="ru-RU"/>
        </w:rPr>
        <w:t xml:space="preserve"> Эко Ковчег</w:t>
      </w:r>
      <w:r w:rsidRPr="00E37E7B">
        <w:rPr>
          <w:sz w:val="28"/>
          <w:szCs w:val="28"/>
          <w:lang w:eastAsia="ru-RU"/>
        </w:rPr>
        <w:t xml:space="preserve"> Групп " специализируется на сегменте гостиниц класса 3*-3*+ в местах концентрации туристических потоков - Москва, </w:t>
      </w:r>
      <w:r w:rsidRPr="00E37E7B">
        <w:rPr>
          <w:sz w:val="28"/>
          <w:szCs w:val="28"/>
          <w:lang w:val="ru-RU" w:eastAsia="ru-RU"/>
        </w:rPr>
        <w:t>Алтай</w:t>
      </w:r>
      <w:r w:rsidRPr="00E37E7B">
        <w:rPr>
          <w:sz w:val="28"/>
          <w:szCs w:val="28"/>
          <w:lang w:eastAsia="ru-RU"/>
        </w:rPr>
        <w:t xml:space="preserve">, города Золотого кольца, Алтай. За рубежом компания ориентируется на категорию гостиниц 4*-5*, расположенных </w:t>
      </w:r>
      <w:r w:rsidRPr="00E37E7B">
        <w:rPr>
          <w:sz w:val="28"/>
          <w:szCs w:val="28"/>
          <w:lang w:val="ru-RU" w:eastAsia="ru-RU"/>
        </w:rPr>
        <w:t>в регионах</w:t>
      </w:r>
      <w:r w:rsidRPr="00E37E7B">
        <w:rPr>
          <w:sz w:val="28"/>
          <w:szCs w:val="28"/>
          <w:lang w:eastAsia="ru-RU"/>
        </w:rPr>
        <w:t xml:space="preserve"> традиционно высокого туристического спроса</w:t>
      </w:r>
      <w:r w:rsidRPr="00E37E7B">
        <w:rPr>
          <w:sz w:val="28"/>
          <w:szCs w:val="28"/>
          <w:lang w:val="ru-RU" w:eastAsia="ru-RU"/>
        </w:rPr>
        <w:t>.</w:t>
      </w:r>
    </w:p>
    <w:p w14:paraId="14C7E9B6"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Основные направления деятельности:</w:t>
      </w:r>
    </w:p>
    <w:p w14:paraId="545DB54C"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Централизованное управление сетью отелей под единым брендом</w:t>
      </w:r>
      <w:r w:rsidRPr="00E37E7B">
        <w:rPr>
          <w:sz w:val="28"/>
          <w:szCs w:val="28"/>
          <w:lang w:val="ru-RU" w:eastAsia="ru-RU"/>
        </w:rPr>
        <w:t>;</w:t>
      </w:r>
    </w:p>
    <w:p w14:paraId="2A01061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lastRenderedPageBreak/>
        <w:t>Внедрение и поддержание международных стандартов качества обслуживания</w:t>
      </w:r>
      <w:r w:rsidRPr="00E37E7B">
        <w:rPr>
          <w:sz w:val="28"/>
          <w:szCs w:val="28"/>
          <w:lang w:val="ru-RU" w:eastAsia="ru-RU"/>
        </w:rPr>
        <w:t>;</w:t>
      </w:r>
    </w:p>
    <w:p w14:paraId="0452CE5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Управление объектами гостиничной недвижимости головной компании и управление отелями партнеров</w:t>
      </w:r>
      <w:r w:rsidRPr="00E37E7B">
        <w:rPr>
          <w:sz w:val="28"/>
          <w:szCs w:val="28"/>
          <w:lang w:val="ru-RU" w:eastAsia="ru-RU"/>
        </w:rPr>
        <w:t>;</w:t>
      </w:r>
    </w:p>
    <w:p w14:paraId="77C18A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Маркетинг и реклама гостиниц (консалтинг)</w:t>
      </w:r>
      <w:r w:rsidRPr="00E37E7B">
        <w:rPr>
          <w:sz w:val="28"/>
          <w:szCs w:val="28"/>
          <w:lang w:val="ru-RU" w:eastAsia="ru-RU"/>
        </w:rPr>
        <w:t>;</w:t>
      </w:r>
    </w:p>
    <w:p w14:paraId="56EB86F3"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Запуск новых гостиниц и управление действующими гостиницами в России и за рубежом (включая техническую поддержку с любой стадии функционирования объекта)</w:t>
      </w:r>
      <w:r w:rsidRPr="00E37E7B">
        <w:rPr>
          <w:sz w:val="28"/>
          <w:szCs w:val="28"/>
          <w:lang w:val="ru-RU" w:eastAsia="ru-RU"/>
        </w:rPr>
        <w:t>;</w:t>
      </w:r>
    </w:p>
    <w:p w14:paraId="24A4FD82"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Бронирование гостиниц через Единый центр бронирования</w:t>
      </w:r>
      <w:r w:rsidRPr="00E37E7B">
        <w:rPr>
          <w:sz w:val="28"/>
          <w:szCs w:val="28"/>
          <w:lang w:val="ru-RU" w:eastAsia="ru-RU"/>
        </w:rPr>
        <w:t>;</w:t>
      </w:r>
    </w:p>
    <w:p w14:paraId="689E26E9"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Централизованный отдел продаж (Corporate Sales Office)</w:t>
      </w:r>
      <w:r w:rsidRPr="00E37E7B">
        <w:rPr>
          <w:sz w:val="28"/>
          <w:szCs w:val="28"/>
          <w:lang w:val="ru-RU" w:eastAsia="ru-RU"/>
        </w:rPr>
        <w:t>;</w:t>
      </w:r>
    </w:p>
    <w:p w14:paraId="1647ABD0"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Cross-selling между объектами в управлении</w:t>
      </w:r>
      <w:r w:rsidRPr="00E37E7B">
        <w:rPr>
          <w:sz w:val="28"/>
          <w:szCs w:val="28"/>
          <w:lang w:val="ru-RU" w:eastAsia="ru-RU"/>
        </w:rPr>
        <w:t>;</w:t>
      </w:r>
    </w:p>
    <w:p w14:paraId="56970501"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Применение современных технологий управления номерным фондом</w:t>
      </w:r>
      <w:r w:rsidRPr="00E37E7B">
        <w:rPr>
          <w:sz w:val="28"/>
          <w:szCs w:val="28"/>
          <w:lang w:val="ru-RU" w:eastAsia="ru-RU"/>
        </w:rPr>
        <w:t>;</w:t>
      </w:r>
    </w:p>
    <w:p w14:paraId="7AA7EB46"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Планирование</w:t>
      </w:r>
      <w:r w:rsidRPr="00E37E7B">
        <w:rPr>
          <w:sz w:val="28"/>
          <w:szCs w:val="28"/>
          <w:lang w:val="ru-RU" w:eastAsia="ru-RU"/>
        </w:rPr>
        <w:t xml:space="preserve"> </w:t>
      </w:r>
      <w:r w:rsidRPr="00E37E7B">
        <w:rPr>
          <w:sz w:val="28"/>
          <w:szCs w:val="28"/>
          <w:lang w:eastAsia="ru-RU"/>
        </w:rPr>
        <w:t>и разработка бюджета и бизнес-плана на стадии открытия</w:t>
      </w:r>
      <w:r w:rsidRPr="00E37E7B">
        <w:rPr>
          <w:sz w:val="28"/>
          <w:szCs w:val="28"/>
          <w:lang w:val="ru-RU" w:eastAsia="ru-RU"/>
        </w:rPr>
        <w:t>;</w:t>
      </w:r>
    </w:p>
    <w:p w14:paraId="16F9DC8F"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Тренинги для управляющих и сотрудников во всех областях функционирования отеля</w:t>
      </w:r>
      <w:r w:rsidRPr="00E37E7B">
        <w:rPr>
          <w:sz w:val="28"/>
          <w:szCs w:val="28"/>
          <w:lang w:val="ru-RU" w:eastAsia="ru-RU"/>
        </w:rPr>
        <w:t>;</w:t>
      </w:r>
    </w:p>
    <w:p w14:paraId="0A8F24CE" w14:textId="77777777" w:rsidR="003B00E2" w:rsidRPr="00E37E7B" w:rsidRDefault="003B00E2">
      <w:pPr>
        <w:pStyle w:val="150"/>
        <w:numPr>
          <w:ilvl w:val="0"/>
          <w:numId w:val="15"/>
        </w:numPr>
        <w:tabs>
          <w:tab w:val="left" w:pos="709"/>
        </w:tabs>
        <w:spacing w:line="360" w:lineRule="auto"/>
        <w:ind w:left="0" w:firstLine="426"/>
        <w:rPr>
          <w:sz w:val="28"/>
          <w:szCs w:val="28"/>
          <w:lang w:eastAsia="ru-RU"/>
        </w:rPr>
      </w:pPr>
      <w:r w:rsidRPr="00E37E7B">
        <w:rPr>
          <w:sz w:val="28"/>
          <w:szCs w:val="28"/>
          <w:lang w:eastAsia="ru-RU"/>
        </w:rPr>
        <w:t>Оценка систем и рекомендации по оптимизации объектов</w:t>
      </w:r>
      <w:r w:rsidRPr="00E37E7B">
        <w:rPr>
          <w:sz w:val="28"/>
          <w:szCs w:val="28"/>
          <w:lang w:val="ru-RU" w:eastAsia="ru-RU"/>
        </w:rPr>
        <w:t>.</w:t>
      </w:r>
    </w:p>
    <w:p w14:paraId="3083B7EC"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 сайте компании заявлено:</w:t>
      </w:r>
    </w:p>
    <w:p w14:paraId="48339E58"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«Нашей стратегией развития является:</w:t>
      </w:r>
    </w:p>
    <w:p w14:paraId="7F4E65F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Создание гостиничной сети №1 в России по величине номерного фонда и географическому охвату.</w:t>
      </w:r>
    </w:p>
    <w:p w14:paraId="7DAB9ACF"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Объединение в сеть отелей наиболее востребованной категории по самым популярным бизнес</w:t>
      </w:r>
      <w:r w:rsidRPr="00E37E7B">
        <w:rPr>
          <w:sz w:val="28"/>
          <w:szCs w:val="28"/>
          <w:lang w:val="ru-RU" w:eastAsia="ru-RU"/>
        </w:rPr>
        <w:t xml:space="preserve"> </w:t>
      </w:r>
      <w:r w:rsidRPr="00E37E7B">
        <w:rPr>
          <w:sz w:val="28"/>
          <w:szCs w:val="28"/>
          <w:lang w:eastAsia="ru-RU"/>
        </w:rPr>
        <w:t>– и туристическим маршрутам России и зарубежья».</w:t>
      </w:r>
    </w:p>
    <w:p w14:paraId="3B5EF9CD" w14:textId="77777777" w:rsidR="003B00E2" w:rsidRPr="00E37E7B" w:rsidRDefault="003B00E2" w:rsidP="003B00E2">
      <w:pPr>
        <w:pStyle w:val="150"/>
        <w:spacing w:line="360" w:lineRule="auto"/>
        <w:ind w:firstLine="720"/>
        <w:rPr>
          <w:sz w:val="28"/>
          <w:szCs w:val="28"/>
          <w:lang w:eastAsia="ru-RU"/>
        </w:rPr>
      </w:pPr>
      <w:r w:rsidRPr="00E37E7B">
        <w:rPr>
          <w:sz w:val="28"/>
          <w:szCs w:val="28"/>
          <w:lang w:eastAsia="ru-RU"/>
        </w:rPr>
        <w:t>«</w:t>
      </w:r>
      <w:r w:rsidRPr="00E37E7B">
        <w:rPr>
          <w:sz w:val="28"/>
          <w:szCs w:val="28"/>
          <w:lang w:val="ru-RU" w:eastAsia="ru-RU"/>
        </w:rPr>
        <w:t>Эко Ковчег</w:t>
      </w:r>
      <w:r w:rsidRPr="00E37E7B">
        <w:rPr>
          <w:sz w:val="28"/>
          <w:szCs w:val="28"/>
          <w:lang w:eastAsia="ru-RU"/>
        </w:rPr>
        <w:t xml:space="preserve"> Групп» — это команда профессиональных менеджеров, имеющих опыт управления гостиницами в Москве, регионах России, за рубежом.</w:t>
      </w:r>
    </w:p>
    <w:p w14:paraId="45A1F807" w14:textId="77777777" w:rsidR="003B00E2" w:rsidRPr="00E37E7B" w:rsidRDefault="003B00E2" w:rsidP="003B00E2">
      <w:pPr>
        <w:pStyle w:val="150"/>
        <w:spacing w:line="360" w:lineRule="auto"/>
        <w:ind w:left="720" w:firstLine="0"/>
        <w:rPr>
          <w:sz w:val="28"/>
          <w:szCs w:val="28"/>
          <w:lang w:eastAsia="ru-RU"/>
        </w:rPr>
      </w:pPr>
      <w:r w:rsidRPr="00E37E7B">
        <w:rPr>
          <w:sz w:val="28"/>
          <w:szCs w:val="28"/>
          <w:lang w:eastAsia="ru-RU"/>
        </w:rPr>
        <w:t>Миссия компании.</w:t>
      </w:r>
    </w:p>
    <w:p w14:paraId="71B4F41D" w14:textId="77777777" w:rsidR="003B00E2" w:rsidRPr="00E37E7B" w:rsidRDefault="003B00E2" w:rsidP="003B00E2">
      <w:pPr>
        <w:pStyle w:val="150"/>
        <w:spacing w:line="360" w:lineRule="auto"/>
        <w:rPr>
          <w:sz w:val="28"/>
          <w:szCs w:val="28"/>
          <w:lang w:eastAsia="ru-RU"/>
        </w:rPr>
      </w:pPr>
      <w:r w:rsidRPr="00E37E7B">
        <w:rPr>
          <w:sz w:val="28"/>
          <w:szCs w:val="28"/>
          <w:lang w:eastAsia="ru-RU"/>
        </w:rPr>
        <w:t>Гостиничный бизнес имеет многовековую историю. За вс</w:t>
      </w:r>
      <w:r w:rsidRPr="00E37E7B">
        <w:rPr>
          <w:sz w:val="28"/>
          <w:szCs w:val="28"/>
          <w:lang w:val="ru-RU" w:eastAsia="ru-RU"/>
        </w:rPr>
        <w:t>е</w:t>
      </w:r>
      <w:r w:rsidRPr="00E37E7B">
        <w:rPr>
          <w:sz w:val="28"/>
          <w:szCs w:val="28"/>
          <w:lang w:eastAsia="ru-RU"/>
        </w:rPr>
        <w:t xml:space="preserve"> время его существования основными факторами успеха были и продолжают оставаться: профессионализм в обслуживании, цена предоставляемой услуги и эргономика, т.е. удобство гостя. Продолжая традиции российского гостеприимства, ООО «</w:t>
      </w:r>
      <w:r w:rsidRPr="00E37E7B">
        <w:rPr>
          <w:sz w:val="28"/>
          <w:szCs w:val="28"/>
          <w:lang w:val="ru-RU" w:eastAsia="ru-RU"/>
        </w:rPr>
        <w:t xml:space="preserve"> </w:t>
      </w:r>
      <w:r w:rsidRPr="00E37E7B">
        <w:rPr>
          <w:sz w:val="28"/>
          <w:szCs w:val="28"/>
          <w:lang w:val="ru-RU" w:eastAsia="ru-RU"/>
        </w:rPr>
        <w:lastRenderedPageBreak/>
        <w:t>Эко Ковчег</w:t>
      </w:r>
      <w:r w:rsidRPr="00E37E7B">
        <w:rPr>
          <w:sz w:val="28"/>
          <w:szCs w:val="28"/>
          <w:lang w:eastAsia="ru-RU"/>
        </w:rPr>
        <w:t xml:space="preserve"> Групп» видит своей главной целью — заботу о гостях, качество и комфорт. Гость всегда должен получать удовольствие от пребывания в наших отелях.</w:t>
      </w:r>
    </w:p>
    <w:p w14:paraId="4605F8FE"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Мы </w:t>
      </w:r>
      <w:r w:rsidRPr="00E37E7B">
        <w:rPr>
          <w:sz w:val="28"/>
          <w:szCs w:val="28"/>
          <w:lang w:val="ru-RU" w:eastAsia="ru-RU"/>
        </w:rPr>
        <w:t>создаем</w:t>
      </w:r>
      <w:r w:rsidRPr="00E37E7B">
        <w:rPr>
          <w:sz w:val="28"/>
          <w:szCs w:val="28"/>
          <w:lang w:eastAsia="ru-RU"/>
        </w:rPr>
        <w:t xml:space="preserve"> хорошее настроение и атмосферу гостеприимства. Наши миссия – первоклассное обслуживание в каждой гостинице сети на основе стандартов, отражающих мировую практику оказания гостиничных услуг. Сервис – это не только стандарты обслуживания гостей, это — система взаимоотношений между сотрудниками, партнёрами компании, филиалами.</w:t>
      </w:r>
      <w:r w:rsidRPr="00E37E7B">
        <w:rPr>
          <w:sz w:val="28"/>
          <w:szCs w:val="28"/>
          <w:lang w:val="ru-RU" w:eastAsia="ru-RU"/>
        </w:rPr>
        <w:t xml:space="preserve"> </w:t>
      </w:r>
      <w:r w:rsidRPr="00E37E7B">
        <w:rPr>
          <w:sz w:val="28"/>
          <w:szCs w:val="28"/>
          <w:lang w:eastAsia="ru-RU"/>
        </w:rPr>
        <w:t>Сервис – это часть корпоративной культуры. Стандарты – это требования, обязательные к выполнению всеми сотрудниками компании</w:t>
      </w:r>
    </w:p>
    <w:p w14:paraId="6E2DF6DF" w14:textId="77777777" w:rsidR="003B00E2" w:rsidRPr="00E37E7B" w:rsidRDefault="003B00E2" w:rsidP="003B00E2">
      <w:pPr>
        <w:pStyle w:val="150"/>
        <w:spacing w:line="360" w:lineRule="auto"/>
        <w:rPr>
          <w:sz w:val="28"/>
          <w:szCs w:val="28"/>
          <w:lang w:eastAsia="ru-RU"/>
        </w:rPr>
      </w:pPr>
      <w:r w:rsidRPr="00E37E7B">
        <w:rPr>
          <w:sz w:val="28"/>
          <w:szCs w:val="28"/>
          <w:lang w:eastAsia="ru-RU"/>
        </w:rPr>
        <w:t>Девиз компании</w:t>
      </w:r>
      <w:r w:rsidRPr="00E37E7B">
        <w:rPr>
          <w:sz w:val="28"/>
          <w:szCs w:val="28"/>
          <w:lang w:val="ru-RU" w:eastAsia="ru-RU"/>
        </w:rPr>
        <w:t xml:space="preserve"> - </w:t>
      </w:r>
      <w:r w:rsidRPr="00E37E7B">
        <w:rPr>
          <w:sz w:val="28"/>
          <w:szCs w:val="28"/>
          <w:lang w:eastAsia="ru-RU"/>
        </w:rPr>
        <w:t>«Качество — традиции — гостеприимство».</w:t>
      </w:r>
    </w:p>
    <w:p w14:paraId="7464B79A" w14:textId="77777777" w:rsidR="003B00E2" w:rsidRPr="00E37E7B" w:rsidRDefault="003B00E2" w:rsidP="003B00E2">
      <w:pPr>
        <w:pStyle w:val="150"/>
        <w:spacing w:line="360" w:lineRule="auto"/>
        <w:rPr>
          <w:sz w:val="28"/>
          <w:szCs w:val="28"/>
          <w:lang w:eastAsia="ru-RU"/>
        </w:rPr>
      </w:pPr>
      <w:r w:rsidRPr="00E37E7B">
        <w:rPr>
          <w:sz w:val="28"/>
          <w:szCs w:val="28"/>
          <w:lang w:eastAsia="ru-RU"/>
        </w:rPr>
        <w:t>Задание.</w:t>
      </w:r>
    </w:p>
    <w:p w14:paraId="56E4930B" w14:textId="77777777" w:rsidR="003B00E2" w:rsidRPr="00E37E7B" w:rsidRDefault="003B00E2" w:rsidP="003B00E2">
      <w:pPr>
        <w:pStyle w:val="150"/>
        <w:spacing w:line="360" w:lineRule="auto"/>
        <w:rPr>
          <w:sz w:val="28"/>
          <w:szCs w:val="28"/>
          <w:lang w:eastAsia="ru-RU"/>
        </w:rPr>
      </w:pPr>
      <w:r w:rsidRPr="00E37E7B">
        <w:rPr>
          <w:sz w:val="28"/>
          <w:szCs w:val="28"/>
          <w:lang w:eastAsia="ru-RU"/>
        </w:rPr>
        <w:t>1.Проанализировать приведенную информацию с позиций финансового директора. Подготовить аналитическую записку.</w:t>
      </w:r>
    </w:p>
    <w:p w14:paraId="19E9EFD4"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2.Выявить стратегические бизнес единицы компании (СБЕ), их особенности. Обосновать предложения по оптимизации «портфеля СБЕ» компании. </w:t>
      </w:r>
    </w:p>
    <w:p w14:paraId="3EA261E5" w14:textId="77777777" w:rsidR="003B00E2" w:rsidRPr="00E37E7B" w:rsidRDefault="003B00E2" w:rsidP="003B00E2">
      <w:pPr>
        <w:pStyle w:val="150"/>
        <w:spacing w:line="360" w:lineRule="auto"/>
        <w:rPr>
          <w:sz w:val="28"/>
          <w:szCs w:val="28"/>
          <w:lang w:eastAsia="ru-RU"/>
        </w:rPr>
      </w:pPr>
      <w:r w:rsidRPr="00E37E7B">
        <w:rPr>
          <w:sz w:val="28"/>
          <w:szCs w:val="28"/>
          <w:lang w:eastAsia="ru-RU"/>
        </w:rPr>
        <w:t xml:space="preserve">3.Охарактеризовать избранную стратегию организации. Предложить альтернативные стратегии развития компании. </w:t>
      </w:r>
    </w:p>
    <w:p w14:paraId="76926BC6" w14:textId="7CEAB5AC" w:rsidR="003B00E2" w:rsidRDefault="003B00E2" w:rsidP="003B00E2">
      <w:pPr>
        <w:pStyle w:val="150"/>
        <w:spacing w:line="360" w:lineRule="auto"/>
        <w:rPr>
          <w:sz w:val="28"/>
          <w:szCs w:val="28"/>
          <w:lang w:eastAsia="ru-RU"/>
        </w:rPr>
      </w:pPr>
      <w:r w:rsidRPr="00E37E7B">
        <w:rPr>
          <w:sz w:val="28"/>
          <w:szCs w:val="28"/>
          <w:lang w:eastAsia="ru-RU"/>
        </w:rPr>
        <w:t>4.Критически проанализировать формулировку миссии, слогана компании, и т.п. Разработать предложения.</w:t>
      </w:r>
    </w:p>
    <w:p w14:paraId="53531A17" w14:textId="7C140590" w:rsidR="003B00E2" w:rsidRPr="00E37E7B" w:rsidRDefault="00150E8C" w:rsidP="00150E8C">
      <w:pPr>
        <w:pStyle w:val="150"/>
        <w:spacing w:line="360" w:lineRule="auto"/>
        <w:rPr>
          <w:sz w:val="28"/>
          <w:szCs w:val="28"/>
        </w:rPr>
      </w:pPr>
      <w:r w:rsidRPr="005532E3">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w:t>
      </w:r>
      <w:r>
        <w:rPr>
          <w:szCs w:val="28"/>
          <w:lang w:val="ru-RU"/>
        </w:rPr>
        <w:t xml:space="preserve"> корпоративных финансов и корпоративного управления.</w:t>
      </w:r>
    </w:p>
    <w:p w14:paraId="102D48FD"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531860347"/>
      <w:bookmarkStart w:id="32" w:name="_Toc3811008"/>
      <w:bookmarkStart w:id="33" w:name="_Toc100575791"/>
      <w:bookmarkStart w:id="34" w:name="_Toc162671211"/>
      <w:r w:rsidRPr="00E37E7B">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31"/>
      <w:bookmarkEnd w:id="32"/>
      <w:bookmarkEnd w:id="33"/>
    </w:p>
    <w:p w14:paraId="3455DA24" w14:textId="5268CCC9" w:rsidR="00D679E2" w:rsidRPr="00E37E7B" w:rsidRDefault="00D679E2" w:rsidP="005A1188">
      <w:pPr>
        <w:spacing w:after="0" w:line="360" w:lineRule="auto"/>
        <w:ind w:firstLine="709"/>
        <w:jc w:val="both"/>
        <w:rPr>
          <w:rFonts w:ascii="Times New Roman" w:hAnsi="Times New Roman"/>
          <w:sz w:val="28"/>
          <w:szCs w:val="28"/>
        </w:rPr>
      </w:pPr>
      <w:r w:rsidRPr="00E37E7B">
        <w:rPr>
          <w:rFonts w:ascii="Times New Roman" w:hAnsi="Times New Roman"/>
          <w:sz w:val="28"/>
          <w:szCs w:val="28"/>
        </w:rPr>
        <w:t>Перечень компетенций, формируемых в процессе освоения дисциплины, содержится в разделе 2.  «</w:t>
      </w:r>
      <w:r w:rsidR="00150E8C" w:rsidRPr="00150E8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37E7B">
        <w:rPr>
          <w:rFonts w:ascii="Times New Roman" w:hAnsi="Times New Roman"/>
          <w:sz w:val="28"/>
          <w:szCs w:val="28"/>
        </w:rPr>
        <w:t>».</w:t>
      </w:r>
    </w:p>
    <w:p w14:paraId="5C9E74D0" w14:textId="77777777" w:rsidR="00D679E2" w:rsidRPr="00E37E7B" w:rsidRDefault="00D679E2" w:rsidP="0089022B">
      <w:pPr>
        <w:tabs>
          <w:tab w:val="left" w:pos="1134"/>
        </w:tabs>
        <w:spacing w:after="0" w:line="360" w:lineRule="auto"/>
        <w:ind w:firstLine="720"/>
        <w:jc w:val="both"/>
        <w:rPr>
          <w:rFonts w:ascii="Times New Roman" w:hAnsi="Times New Roman"/>
          <w:b/>
          <w:sz w:val="28"/>
          <w:szCs w:val="28"/>
        </w:rPr>
      </w:pPr>
      <w:bookmarkStart w:id="35" w:name="_Toc531860349"/>
      <w:bookmarkStart w:id="36" w:name="_Toc3811010"/>
      <w:r w:rsidRPr="00E37E7B">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5"/>
      <w:bookmarkEnd w:id="36"/>
      <w:r w:rsidRPr="00E37E7B">
        <w:rPr>
          <w:rFonts w:ascii="Times New Roman" w:hAnsi="Times New Roman"/>
          <w:b/>
          <w:sz w:val="28"/>
          <w:szCs w:val="28"/>
        </w:rPr>
        <w:t xml:space="preserve"> </w:t>
      </w:r>
    </w:p>
    <w:bookmarkEnd w:id="34"/>
    <w:p w14:paraId="45F43251" w14:textId="6E1027BD" w:rsidR="0055742D" w:rsidRPr="00E37E7B" w:rsidRDefault="00472D72" w:rsidP="0089022B">
      <w:pPr>
        <w:pStyle w:val="10"/>
        <w:widowControl w:val="0"/>
        <w:tabs>
          <w:tab w:val="left" w:pos="1134"/>
          <w:tab w:val="left" w:pos="1276"/>
        </w:tabs>
        <w:spacing w:before="0" w:after="0" w:line="360" w:lineRule="auto"/>
        <w:ind w:firstLine="720"/>
        <w:jc w:val="both"/>
        <w:rPr>
          <w:b/>
          <w:color w:val="auto"/>
          <w:sz w:val="28"/>
          <w:szCs w:val="28"/>
        </w:rPr>
      </w:pPr>
      <w:r w:rsidRPr="00E37E7B">
        <w:rPr>
          <w:b/>
          <w:color w:val="auto"/>
          <w:sz w:val="28"/>
          <w:szCs w:val="28"/>
        </w:rPr>
        <w:t>Примерный п</w:t>
      </w:r>
      <w:r w:rsidR="0055742D" w:rsidRPr="00E37E7B">
        <w:rPr>
          <w:b/>
          <w:color w:val="auto"/>
          <w:sz w:val="28"/>
          <w:szCs w:val="28"/>
        </w:rPr>
        <w:t xml:space="preserve">еречень вопросов </w:t>
      </w:r>
      <w:r w:rsidR="005B6D6E" w:rsidRPr="00E37E7B">
        <w:rPr>
          <w:b/>
          <w:color w:val="auto"/>
          <w:sz w:val="28"/>
          <w:szCs w:val="28"/>
        </w:rPr>
        <w:t xml:space="preserve">для подготовки </w:t>
      </w:r>
      <w:r w:rsidR="0055742D" w:rsidRPr="00E37E7B">
        <w:rPr>
          <w:b/>
          <w:color w:val="auto"/>
          <w:sz w:val="28"/>
          <w:szCs w:val="28"/>
        </w:rPr>
        <w:t xml:space="preserve">к </w:t>
      </w:r>
      <w:r w:rsidR="00496EF3" w:rsidRPr="00E37E7B">
        <w:rPr>
          <w:b/>
          <w:color w:val="auto"/>
          <w:sz w:val="28"/>
          <w:szCs w:val="28"/>
        </w:rPr>
        <w:t>экзамену</w:t>
      </w:r>
      <w:r w:rsidR="0055742D" w:rsidRPr="00E37E7B">
        <w:rPr>
          <w:b/>
          <w:color w:val="auto"/>
          <w:sz w:val="28"/>
          <w:szCs w:val="28"/>
        </w:rPr>
        <w:t>:</w:t>
      </w:r>
    </w:p>
    <w:p w14:paraId="6E541BD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bookmarkStart w:id="37" w:name="h.17dp8vu" w:colFirst="0" w:colLast="0"/>
      <w:bookmarkEnd w:id="37"/>
      <w:r w:rsidRPr="00E37E7B">
        <w:rPr>
          <w:sz w:val="28"/>
          <w:szCs w:val="28"/>
        </w:rPr>
        <w:t xml:space="preserve">Понятие и сущность корпорации, основные признаки и принципы формирования. </w:t>
      </w:r>
    </w:p>
    <w:p w14:paraId="2BBDC2E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Классификация и виды корпораций. Публичные и непубличные компании.</w:t>
      </w:r>
    </w:p>
    <w:p w14:paraId="29EBEF9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Формы объединения корпораций. Интегрированные корпоративные структуры. </w:t>
      </w:r>
    </w:p>
    <w:p w14:paraId="5B543AF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Холдинговые компании. Слияния и поглощения как инструменты </w:t>
      </w:r>
      <w:r w:rsidRPr="00E37E7B">
        <w:rPr>
          <w:color w:val="202122"/>
          <w:sz w:val="28"/>
          <w:szCs w:val="28"/>
          <w:shd w:val="clear" w:color="auto" w:fill="FFFFFF"/>
        </w:rPr>
        <w:t>укрупнения бизнеса и капитала.</w:t>
      </w:r>
    </w:p>
    <w:p w14:paraId="4967FDC3"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Сформулируйте задачи и функции корпорации. </w:t>
      </w:r>
    </w:p>
    <w:p w14:paraId="357EF35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Укажите права и обязанности корпорации. Корпоративное законодательство России.</w:t>
      </w:r>
    </w:p>
    <w:p w14:paraId="624B023C"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и управление производственным процессом в корпорации. </w:t>
      </w:r>
    </w:p>
    <w:p w14:paraId="72A1B4A0"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Формирование уставного и собственного капитала корпорации. </w:t>
      </w:r>
    </w:p>
    <w:p w14:paraId="409B4F7E"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Показатели расчета и использования производственной мощности организации.</w:t>
      </w:r>
    </w:p>
    <w:p w14:paraId="214567D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и структуру основных фондов корпорации. </w:t>
      </w:r>
    </w:p>
    <w:p w14:paraId="7EAE9A5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Организационные типы построения производственной структуры управления корпорации </w:t>
      </w:r>
    </w:p>
    <w:p w14:paraId="0B6414FD"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Собственность и имущество корпорации. Структура корпоративной собственности. </w:t>
      </w:r>
    </w:p>
    <w:p w14:paraId="1985DA7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Собственный капитал и его формы. Внутренние и внешние источники формирования собственного капитала.</w:t>
      </w:r>
    </w:p>
    <w:p w14:paraId="3F1BF08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Основные средства корпорации, состав, структура, специфика. Критерии отнесения имущества к основным средствам. </w:t>
      </w:r>
    </w:p>
    <w:p w14:paraId="2DE78CA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Срок полезного использования основных средств. Виды износа. Амортизация.</w:t>
      </w:r>
    </w:p>
    <w:p w14:paraId="270C27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 xml:space="preserve">Порядок формирования оборотных средств корпорации. </w:t>
      </w:r>
    </w:p>
    <w:p w14:paraId="1862BF9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Состав, структура и источники формирования оборотных средств. Оборотные фонды и фонды обращения. </w:t>
      </w:r>
    </w:p>
    <w:p w14:paraId="1F5C464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Показатели эффективности использования оборотных средств. </w:t>
      </w:r>
    </w:p>
    <w:p w14:paraId="32006CB4"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Управление оборотным капиталом в процессе операционного (производственного) и финансового циклов.  </w:t>
      </w:r>
    </w:p>
    <w:p w14:paraId="5557129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содержание учетной политики фирмы. </w:t>
      </w:r>
    </w:p>
    <w:p w14:paraId="0871764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Организация трудовых процессов в корпорации. Содержание и методы нормирования труда. </w:t>
      </w:r>
    </w:p>
    <w:p w14:paraId="03D3AE4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Мотивация и стимулирование труда в корпорации. Виды и формы, методы и приемы мотивации участников корпорации. </w:t>
      </w:r>
    </w:p>
    <w:p w14:paraId="6AD1B8E0" w14:textId="58520C38"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Кадровая политика корпорации. Способы подбора и привлечения персонала.</w:t>
      </w:r>
    </w:p>
    <w:p w14:paraId="77B9F514" w14:textId="77777777" w:rsidR="001E1D7B" w:rsidRPr="00E37E7B" w:rsidRDefault="001E1D7B" w:rsidP="0089022B">
      <w:pPr>
        <w:pStyle w:val="a4"/>
        <w:widowControl w:val="0"/>
        <w:numPr>
          <w:ilvl w:val="0"/>
          <w:numId w:val="13"/>
        </w:numPr>
        <w:tabs>
          <w:tab w:val="left" w:pos="0"/>
          <w:tab w:val="left" w:pos="1134"/>
        </w:tabs>
        <w:autoSpaceDE w:val="0"/>
        <w:autoSpaceDN w:val="0"/>
        <w:adjustRightInd w:val="0"/>
        <w:spacing w:line="360" w:lineRule="auto"/>
        <w:ind w:left="0" w:firstLine="720"/>
        <w:jc w:val="both"/>
        <w:rPr>
          <w:sz w:val="28"/>
          <w:szCs w:val="28"/>
        </w:rPr>
      </w:pPr>
      <w:r w:rsidRPr="00E37E7B">
        <w:rPr>
          <w:sz w:val="28"/>
          <w:szCs w:val="28"/>
        </w:rPr>
        <w:t>Роль органов корпоративного управления в принятии кадровых решений.</w:t>
      </w:r>
    </w:p>
    <w:p w14:paraId="0AAE567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Издержки корпорации в краткосрочном и долгосрочном периоде.  С</w:t>
      </w:r>
      <w:r w:rsidRPr="00E37E7B">
        <w:rPr>
          <w:rFonts w:eastAsiaTheme="minorHAnsi"/>
          <w:sz w:val="28"/>
          <w:szCs w:val="28"/>
        </w:rPr>
        <w:t>остав и классификация затрат на производство и реализацию продукции.</w:t>
      </w:r>
    </w:p>
    <w:p w14:paraId="5D38256A"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Расходы корпорации</w:t>
      </w:r>
      <w:r w:rsidRPr="00E37E7B">
        <w:rPr>
          <w:sz w:val="28"/>
          <w:szCs w:val="28"/>
        </w:rPr>
        <w:t xml:space="preserve">. </w:t>
      </w:r>
      <w:r w:rsidRPr="00E37E7B">
        <w:rPr>
          <w:rFonts w:eastAsiaTheme="minorHAnsi"/>
          <w:sz w:val="28"/>
          <w:szCs w:val="28"/>
        </w:rPr>
        <w:t>Расходы от обычных видов деятельности и прочие расходы.</w:t>
      </w:r>
    </w:p>
    <w:p w14:paraId="4E003BF5"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lang w:eastAsia="en-US"/>
        </w:rPr>
        <w:t>Себестоимость</w:t>
      </w:r>
      <w:r w:rsidRPr="00E37E7B">
        <w:rPr>
          <w:sz w:val="28"/>
          <w:szCs w:val="28"/>
        </w:rPr>
        <w:t>, ее виды, структура. Смета затрат</w:t>
      </w:r>
    </w:p>
    <w:p w14:paraId="7A0907C8"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shd w:val="clear" w:color="auto" w:fill="FFFFFF"/>
        </w:rPr>
      </w:pPr>
      <w:r w:rsidRPr="00E37E7B">
        <w:rPr>
          <w:rFonts w:eastAsiaTheme="minorHAnsi"/>
          <w:sz w:val="28"/>
          <w:szCs w:val="28"/>
        </w:rPr>
        <w:t>Калькуляция себестоимости продукции, ее виды</w:t>
      </w:r>
      <w:r w:rsidRPr="00E37E7B">
        <w:rPr>
          <w:sz w:val="28"/>
          <w:szCs w:val="28"/>
        </w:rPr>
        <w:t xml:space="preserve"> и</w:t>
      </w:r>
      <w:r w:rsidRPr="00E37E7B">
        <w:rPr>
          <w:rFonts w:eastAsiaTheme="minorHAnsi"/>
          <w:sz w:val="28"/>
          <w:szCs w:val="28"/>
        </w:rPr>
        <w:t xml:space="preserve"> </w:t>
      </w:r>
      <w:r w:rsidRPr="00E37E7B">
        <w:rPr>
          <w:sz w:val="28"/>
          <w:szCs w:val="28"/>
        </w:rPr>
        <w:t>м</w:t>
      </w:r>
      <w:r w:rsidRPr="00E37E7B">
        <w:rPr>
          <w:color w:val="000000"/>
          <w:sz w:val="28"/>
          <w:szCs w:val="28"/>
          <w:shd w:val="clear" w:color="auto" w:fill="FFFFFF"/>
        </w:rPr>
        <w:t>етоды разработки.</w:t>
      </w:r>
    </w:p>
    <w:p w14:paraId="477C856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rFonts w:eastAsiaTheme="minorHAnsi"/>
          <w:sz w:val="28"/>
          <w:szCs w:val="28"/>
        </w:rPr>
        <w:t>Система управления затратами</w:t>
      </w:r>
      <w:r w:rsidRPr="00E37E7B">
        <w:rPr>
          <w:sz w:val="28"/>
          <w:szCs w:val="28"/>
        </w:rPr>
        <w:t xml:space="preserve"> в корпорации.</w:t>
      </w:r>
    </w:p>
    <w:p w14:paraId="0F17BDE2"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и особенности корпоративного ценообразования. Ценовые стратегии фирмы корпорации.</w:t>
      </w:r>
    </w:p>
    <w:p w14:paraId="1CDC3051" w14:textId="6098F1FC"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Затратные методы ценообразования. Прибыль и рентабельность, в процессе формирования цены товара.</w:t>
      </w:r>
    </w:p>
    <w:p w14:paraId="66884CB3" w14:textId="15F36E69"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Монопольные и демпинговые цены. Ценовая дискриминация.</w:t>
      </w:r>
    </w:p>
    <w:p w14:paraId="46364328"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Методы ценообразования на основе анализа рынка. Трансфертное ценообразование.</w:t>
      </w:r>
    </w:p>
    <w:p w14:paraId="2ABB240F"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lastRenderedPageBreak/>
        <w:t>Источники, состав и структура доходов корпорации. Методы определения доходности корпорации.</w:t>
      </w:r>
    </w:p>
    <w:p w14:paraId="686314B6" w14:textId="7654396E"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Процесс формирования прибыли корпорации, функции и виды прибыли. </w:t>
      </w:r>
    </w:p>
    <w:p w14:paraId="182C276D" w14:textId="70F13AD0"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Принципы распределения и использования прибыли. Внутренние и внешние факторы, влияющие на размер прибыли.</w:t>
      </w:r>
    </w:p>
    <w:p w14:paraId="3C1E6BF9" w14:textId="77777777"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rPr>
        <w:t xml:space="preserve">Раскройте специфику корпоративного налогообложения. Структура и ставки корпоративного налога. </w:t>
      </w:r>
    </w:p>
    <w:p w14:paraId="762111D6" w14:textId="77777777"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Оценка экономической эффективности деятельности корпорации</w:t>
      </w:r>
      <w:r w:rsidRPr="00E37E7B">
        <w:rPr>
          <w:sz w:val="28"/>
          <w:szCs w:val="28"/>
        </w:rPr>
        <w:t xml:space="preserve">. </w:t>
      </w:r>
      <w:r w:rsidRPr="00E37E7B">
        <w:rPr>
          <w:color w:val="000000"/>
          <w:sz w:val="28"/>
          <w:szCs w:val="28"/>
        </w:rPr>
        <w:t>Частные и обобщающие показатели эффективности.</w:t>
      </w:r>
    </w:p>
    <w:p w14:paraId="6DB62B89" w14:textId="2695D472"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color w:val="000000"/>
          <w:sz w:val="28"/>
          <w:szCs w:val="28"/>
        </w:rPr>
        <w:t>Рентабельность, ее значение и виды. Факторный анализ показателей рентабельности.</w:t>
      </w:r>
    </w:p>
    <w:p w14:paraId="5D03EF21" w14:textId="7AF9BD65" w:rsidR="001E1D7B" w:rsidRPr="00E37E7B" w:rsidRDefault="001E1D7B" w:rsidP="0089022B">
      <w:pPr>
        <w:pStyle w:val="a4"/>
        <w:numPr>
          <w:ilvl w:val="0"/>
          <w:numId w:val="13"/>
        </w:numPr>
        <w:tabs>
          <w:tab w:val="left" w:pos="1134"/>
        </w:tabs>
        <w:spacing w:line="360" w:lineRule="auto"/>
        <w:ind w:left="0" w:firstLine="720"/>
        <w:jc w:val="both"/>
        <w:rPr>
          <w:color w:val="000000"/>
          <w:sz w:val="28"/>
          <w:szCs w:val="28"/>
        </w:rPr>
      </w:pPr>
      <w:r w:rsidRPr="00E37E7B">
        <w:rPr>
          <w:sz w:val="28"/>
          <w:szCs w:val="28"/>
          <w:lang w:val="ru-RU"/>
        </w:rPr>
        <w:t>Финансовое планирование и контроль в корпорациях. Бюджетирование.</w:t>
      </w:r>
    </w:p>
    <w:p w14:paraId="00B11D16" w14:textId="45318AAB" w:rsidR="001E1D7B" w:rsidRPr="00E37E7B" w:rsidRDefault="001E1D7B" w:rsidP="0089022B">
      <w:pPr>
        <w:pStyle w:val="a4"/>
        <w:numPr>
          <w:ilvl w:val="0"/>
          <w:numId w:val="13"/>
        </w:numPr>
        <w:tabs>
          <w:tab w:val="left" w:pos="1134"/>
        </w:tabs>
        <w:spacing w:line="360" w:lineRule="auto"/>
        <w:ind w:left="0" w:firstLine="720"/>
        <w:jc w:val="both"/>
        <w:rPr>
          <w:sz w:val="28"/>
          <w:szCs w:val="28"/>
        </w:rPr>
      </w:pPr>
      <w:r w:rsidRPr="00E37E7B">
        <w:rPr>
          <w:sz w:val="28"/>
          <w:szCs w:val="28"/>
          <w:shd w:val="clear" w:color="auto" w:fill="FFFFFF"/>
        </w:rPr>
        <w:t>Отчет о финансовых результатах корпорации по форме РСБУ и отчет корпорации и совокупном доходе по форме МСФО.</w:t>
      </w:r>
    </w:p>
    <w:p w14:paraId="68B3877D" w14:textId="22138530" w:rsidR="008E619F" w:rsidRPr="00E37E7B" w:rsidRDefault="008E619F" w:rsidP="000328CA">
      <w:pPr>
        <w:pStyle w:val="a4"/>
        <w:spacing w:line="360" w:lineRule="auto"/>
        <w:ind w:left="720"/>
        <w:jc w:val="center"/>
        <w:rPr>
          <w:b/>
          <w:sz w:val="28"/>
          <w:szCs w:val="28"/>
        </w:rPr>
      </w:pPr>
      <w:r w:rsidRPr="00E37E7B">
        <w:rPr>
          <w:b/>
          <w:sz w:val="28"/>
          <w:szCs w:val="28"/>
        </w:rPr>
        <w:t>Типы заданий, выносимых на экзамен</w:t>
      </w:r>
    </w:p>
    <w:p w14:paraId="785054CD" w14:textId="62996793" w:rsidR="008E619F" w:rsidRPr="00E37E7B" w:rsidRDefault="008E619F" w:rsidP="00E54ADB">
      <w:pPr>
        <w:pStyle w:val="a4"/>
        <w:spacing w:line="360" w:lineRule="auto"/>
        <w:ind w:left="720"/>
        <w:rPr>
          <w:bCs/>
          <w:i/>
          <w:iCs/>
          <w:sz w:val="28"/>
          <w:szCs w:val="28"/>
          <w:lang w:val="ru-RU"/>
        </w:rPr>
      </w:pPr>
      <w:r w:rsidRPr="00E37E7B">
        <w:rPr>
          <w:bCs/>
          <w:i/>
          <w:iCs/>
          <w:sz w:val="28"/>
          <w:szCs w:val="28"/>
        </w:rPr>
        <w:t xml:space="preserve">1. </w:t>
      </w:r>
      <w:r w:rsidRPr="00E37E7B">
        <w:rPr>
          <w:bCs/>
          <w:i/>
          <w:iCs/>
          <w:sz w:val="28"/>
          <w:szCs w:val="28"/>
          <w:lang w:val="ru-RU"/>
        </w:rPr>
        <w:t>Теоретический вопрос – не менее</w:t>
      </w:r>
      <w:r w:rsidR="00E54ADB" w:rsidRPr="00E37E7B">
        <w:rPr>
          <w:bCs/>
          <w:i/>
          <w:iCs/>
          <w:sz w:val="28"/>
          <w:szCs w:val="28"/>
          <w:lang w:val="ru-RU"/>
        </w:rPr>
        <w:t xml:space="preserve"> 10 баллов;</w:t>
      </w:r>
    </w:p>
    <w:p w14:paraId="70EAF890" w14:textId="2A88F12F"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 xml:space="preserve">2. </w:t>
      </w:r>
      <w:r w:rsidR="008E619F" w:rsidRPr="00E37E7B">
        <w:rPr>
          <w:bCs/>
          <w:i/>
          <w:iCs/>
          <w:sz w:val="28"/>
          <w:szCs w:val="28"/>
        </w:rPr>
        <w:t>Тестовые задания – не менее 20 баллов</w:t>
      </w:r>
      <w:r w:rsidRPr="00E37E7B">
        <w:rPr>
          <w:bCs/>
          <w:i/>
          <w:iCs/>
          <w:sz w:val="28"/>
          <w:szCs w:val="28"/>
          <w:lang w:val="ru-RU"/>
        </w:rPr>
        <w:t>;</w:t>
      </w:r>
    </w:p>
    <w:p w14:paraId="4287D256" w14:textId="02810427" w:rsidR="008E619F" w:rsidRPr="00E37E7B" w:rsidRDefault="00E54ADB" w:rsidP="00E54ADB">
      <w:pPr>
        <w:pStyle w:val="a4"/>
        <w:spacing w:line="360" w:lineRule="auto"/>
        <w:ind w:left="720"/>
        <w:rPr>
          <w:bCs/>
          <w:i/>
          <w:iCs/>
          <w:sz w:val="28"/>
          <w:szCs w:val="28"/>
          <w:lang w:val="ru-RU"/>
        </w:rPr>
      </w:pPr>
      <w:r w:rsidRPr="00E37E7B">
        <w:rPr>
          <w:bCs/>
          <w:i/>
          <w:iCs/>
          <w:sz w:val="28"/>
          <w:szCs w:val="28"/>
          <w:lang w:val="ru-RU"/>
        </w:rPr>
        <w:t>3</w:t>
      </w:r>
      <w:r w:rsidR="008E619F" w:rsidRPr="00E37E7B">
        <w:rPr>
          <w:bCs/>
          <w:i/>
          <w:iCs/>
          <w:sz w:val="28"/>
          <w:szCs w:val="28"/>
        </w:rPr>
        <w:t>. Практико</w:t>
      </w:r>
      <w:r w:rsidRPr="00E37E7B">
        <w:rPr>
          <w:bCs/>
          <w:i/>
          <w:iCs/>
          <w:sz w:val="28"/>
          <w:szCs w:val="28"/>
          <w:lang w:val="ru-RU"/>
        </w:rPr>
        <w:t>-</w:t>
      </w:r>
      <w:r w:rsidR="008E619F" w:rsidRPr="00E37E7B">
        <w:rPr>
          <w:bCs/>
          <w:i/>
          <w:iCs/>
          <w:sz w:val="28"/>
          <w:szCs w:val="28"/>
        </w:rPr>
        <w:t xml:space="preserve">ориентированная задача </w:t>
      </w:r>
      <w:r w:rsidRPr="00E37E7B">
        <w:rPr>
          <w:bCs/>
          <w:i/>
          <w:iCs/>
          <w:sz w:val="28"/>
          <w:szCs w:val="28"/>
          <w:lang w:val="ru-RU"/>
        </w:rPr>
        <w:t xml:space="preserve">- </w:t>
      </w:r>
      <w:r w:rsidR="008E619F" w:rsidRPr="00E37E7B">
        <w:rPr>
          <w:bCs/>
          <w:i/>
          <w:iCs/>
          <w:sz w:val="28"/>
          <w:szCs w:val="28"/>
        </w:rPr>
        <w:t>до 30 баллов</w:t>
      </w:r>
      <w:r w:rsidRPr="00E37E7B">
        <w:rPr>
          <w:bCs/>
          <w:i/>
          <w:iCs/>
          <w:sz w:val="28"/>
          <w:szCs w:val="28"/>
          <w:lang w:val="ru-RU"/>
        </w:rPr>
        <w:t>.</w:t>
      </w:r>
    </w:p>
    <w:p w14:paraId="5D1E8516" w14:textId="1D819D41" w:rsidR="00C75D27" w:rsidRPr="00E37E7B" w:rsidRDefault="00504096" w:rsidP="005A1188">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В современных условиях экзамен может проводиться в очном или в дистанционном формате. </w:t>
      </w:r>
      <w:r w:rsidR="0021665D" w:rsidRPr="00E37E7B">
        <w:rPr>
          <w:rFonts w:ascii="Times New Roman" w:hAnsi="Times New Roman"/>
          <w:bCs/>
          <w:sz w:val="28"/>
          <w:szCs w:val="28"/>
        </w:rPr>
        <w:t>Формат экзаменов</w:t>
      </w:r>
      <w:r w:rsidR="0079254B" w:rsidRPr="00E37E7B">
        <w:rPr>
          <w:rFonts w:ascii="Times New Roman" w:hAnsi="Times New Roman"/>
          <w:bCs/>
          <w:sz w:val="28"/>
          <w:szCs w:val="28"/>
        </w:rPr>
        <w:t xml:space="preserve"> в сесс</w:t>
      </w:r>
      <w:r w:rsidR="00552775" w:rsidRPr="00E37E7B">
        <w:rPr>
          <w:rFonts w:ascii="Times New Roman" w:hAnsi="Times New Roman"/>
          <w:bCs/>
          <w:sz w:val="28"/>
          <w:szCs w:val="28"/>
        </w:rPr>
        <w:t>ии</w:t>
      </w:r>
      <w:r w:rsidR="0021665D" w:rsidRPr="00E37E7B">
        <w:rPr>
          <w:rFonts w:ascii="Times New Roman" w:hAnsi="Times New Roman"/>
          <w:bCs/>
          <w:sz w:val="28"/>
          <w:szCs w:val="28"/>
        </w:rPr>
        <w:t xml:space="preserve"> определяет приказ ректора финансового университета.</w:t>
      </w:r>
      <w:r w:rsidR="006A5B0B" w:rsidRPr="00E37E7B">
        <w:rPr>
          <w:rFonts w:ascii="Times New Roman" w:hAnsi="Times New Roman"/>
          <w:bCs/>
          <w:sz w:val="28"/>
          <w:szCs w:val="28"/>
        </w:rPr>
        <w:t xml:space="preserve"> Очн</w:t>
      </w:r>
      <w:r w:rsidR="00F56BDC" w:rsidRPr="00E37E7B">
        <w:rPr>
          <w:rFonts w:ascii="Times New Roman" w:hAnsi="Times New Roman"/>
          <w:bCs/>
          <w:sz w:val="28"/>
          <w:szCs w:val="28"/>
        </w:rPr>
        <w:t>ый экзамен пров</w:t>
      </w:r>
      <w:r w:rsidR="007354B8" w:rsidRPr="00E37E7B">
        <w:rPr>
          <w:rFonts w:ascii="Times New Roman" w:hAnsi="Times New Roman"/>
          <w:bCs/>
          <w:sz w:val="28"/>
          <w:szCs w:val="28"/>
        </w:rPr>
        <w:t>о</w:t>
      </w:r>
      <w:r w:rsidR="00F56BDC" w:rsidRPr="00E37E7B">
        <w:rPr>
          <w:rFonts w:ascii="Times New Roman" w:hAnsi="Times New Roman"/>
          <w:bCs/>
          <w:sz w:val="28"/>
          <w:szCs w:val="28"/>
        </w:rPr>
        <w:t xml:space="preserve">дится в аудитории согласно </w:t>
      </w:r>
      <w:r w:rsidR="009246CA" w:rsidRPr="00E37E7B">
        <w:rPr>
          <w:rFonts w:ascii="Times New Roman" w:hAnsi="Times New Roman"/>
          <w:bCs/>
          <w:sz w:val="28"/>
          <w:szCs w:val="28"/>
        </w:rPr>
        <w:t>расписанию экзаменов,</w:t>
      </w:r>
      <w:r w:rsidR="00F56BDC" w:rsidRPr="00E37E7B">
        <w:rPr>
          <w:rFonts w:ascii="Times New Roman" w:hAnsi="Times New Roman"/>
          <w:bCs/>
          <w:sz w:val="28"/>
          <w:szCs w:val="28"/>
        </w:rPr>
        <w:t xml:space="preserve"> в присутствии студентов и преподавателей</w:t>
      </w:r>
      <w:r w:rsidR="00552775" w:rsidRPr="00E37E7B">
        <w:rPr>
          <w:rFonts w:ascii="Times New Roman" w:hAnsi="Times New Roman"/>
          <w:bCs/>
          <w:sz w:val="28"/>
          <w:szCs w:val="28"/>
        </w:rPr>
        <w:t xml:space="preserve">. </w:t>
      </w:r>
      <w:r w:rsidR="00CF2703" w:rsidRPr="00E37E7B">
        <w:rPr>
          <w:rFonts w:ascii="Times New Roman" w:hAnsi="Times New Roman"/>
          <w:bCs/>
          <w:sz w:val="28"/>
          <w:szCs w:val="28"/>
        </w:rPr>
        <w:t xml:space="preserve">При дистанционной форме экзамен проводится удаленно, без присутствия в аудитории студентов и преподавателей. </w:t>
      </w:r>
      <w:r w:rsidR="00C47D0E" w:rsidRPr="00E37E7B">
        <w:rPr>
          <w:rFonts w:ascii="Times New Roman" w:hAnsi="Times New Roman"/>
          <w:bCs/>
          <w:sz w:val="28"/>
          <w:szCs w:val="28"/>
        </w:rPr>
        <w:t xml:space="preserve">Для проведения экзамена в дистанционной форме </w:t>
      </w:r>
      <w:r w:rsidR="00D612F1" w:rsidRPr="00E37E7B">
        <w:rPr>
          <w:rFonts w:ascii="Times New Roman" w:hAnsi="Times New Roman"/>
          <w:bCs/>
          <w:sz w:val="28"/>
          <w:szCs w:val="28"/>
        </w:rPr>
        <w:t>у студентов и преподавателей должен б</w:t>
      </w:r>
      <w:r w:rsidR="00564822" w:rsidRPr="00E37E7B">
        <w:rPr>
          <w:rFonts w:ascii="Times New Roman" w:hAnsi="Times New Roman"/>
          <w:bCs/>
          <w:sz w:val="28"/>
          <w:szCs w:val="28"/>
        </w:rPr>
        <w:t>ы</w:t>
      </w:r>
      <w:r w:rsidR="00D612F1" w:rsidRPr="00E37E7B">
        <w:rPr>
          <w:rFonts w:ascii="Times New Roman" w:hAnsi="Times New Roman"/>
          <w:bCs/>
          <w:sz w:val="28"/>
          <w:szCs w:val="28"/>
        </w:rPr>
        <w:t xml:space="preserve">ть компьютер с установленной программой </w:t>
      </w:r>
      <w:r w:rsidR="0035042A" w:rsidRPr="00E37E7B">
        <w:rPr>
          <w:rFonts w:ascii="Times New Roman" w:hAnsi="Times New Roman"/>
          <w:bCs/>
          <w:sz w:val="28"/>
          <w:szCs w:val="28"/>
          <w:lang w:val="en-US"/>
        </w:rPr>
        <w:t>Tims</w:t>
      </w:r>
      <w:r w:rsidR="00E6149C" w:rsidRPr="00E37E7B">
        <w:rPr>
          <w:rFonts w:ascii="Times New Roman" w:hAnsi="Times New Roman"/>
          <w:bCs/>
          <w:sz w:val="28"/>
          <w:szCs w:val="28"/>
        </w:rPr>
        <w:t xml:space="preserve"> или </w:t>
      </w:r>
      <w:r w:rsidR="00E6149C" w:rsidRPr="00E37E7B">
        <w:rPr>
          <w:rFonts w:ascii="Times New Roman" w:hAnsi="Times New Roman"/>
          <w:bCs/>
          <w:sz w:val="28"/>
          <w:szCs w:val="28"/>
          <w:lang w:val="en-US"/>
        </w:rPr>
        <w:t>VK</w:t>
      </w:r>
      <w:r w:rsidR="00075BD7" w:rsidRPr="00E37E7B">
        <w:rPr>
          <w:rFonts w:ascii="Times New Roman" w:hAnsi="Times New Roman"/>
          <w:bCs/>
          <w:sz w:val="28"/>
          <w:szCs w:val="28"/>
        </w:rPr>
        <w:t xml:space="preserve"> </w:t>
      </w:r>
      <w:r w:rsidR="00075BD7" w:rsidRPr="00E37E7B">
        <w:rPr>
          <w:rFonts w:ascii="Times New Roman" w:hAnsi="Times New Roman"/>
          <w:bCs/>
          <w:sz w:val="28"/>
          <w:szCs w:val="28"/>
          <w:lang w:val="en-US"/>
        </w:rPr>
        <w:t>WorkMail</w:t>
      </w:r>
      <w:r w:rsidR="00F43047" w:rsidRPr="00E37E7B">
        <w:rPr>
          <w:rFonts w:ascii="Times New Roman" w:hAnsi="Times New Roman"/>
          <w:bCs/>
          <w:sz w:val="28"/>
          <w:szCs w:val="28"/>
        </w:rPr>
        <w:t>. Какая программа должна применяться на экзамене устанавливает приказ ректора финансового университета.</w:t>
      </w:r>
      <w:r w:rsidR="00912CE6" w:rsidRPr="00E37E7B">
        <w:rPr>
          <w:rFonts w:ascii="Times New Roman" w:hAnsi="Times New Roman"/>
          <w:bCs/>
          <w:sz w:val="28"/>
          <w:szCs w:val="28"/>
        </w:rPr>
        <w:t xml:space="preserve"> При любой форме проведения экзамена преподаватель </w:t>
      </w:r>
      <w:r w:rsidR="00912CE6" w:rsidRPr="00E37E7B">
        <w:rPr>
          <w:rFonts w:ascii="Times New Roman" w:hAnsi="Times New Roman"/>
          <w:bCs/>
          <w:sz w:val="28"/>
          <w:szCs w:val="28"/>
        </w:rPr>
        <w:lastRenderedPageBreak/>
        <w:t>о</w:t>
      </w:r>
      <w:r w:rsidR="00712620" w:rsidRPr="00E37E7B">
        <w:rPr>
          <w:rFonts w:ascii="Times New Roman" w:hAnsi="Times New Roman"/>
          <w:bCs/>
          <w:sz w:val="28"/>
          <w:szCs w:val="28"/>
        </w:rPr>
        <w:t>с</w:t>
      </w:r>
      <w:r w:rsidR="00912CE6" w:rsidRPr="00E37E7B">
        <w:rPr>
          <w:rFonts w:ascii="Times New Roman" w:hAnsi="Times New Roman"/>
          <w:bCs/>
          <w:sz w:val="28"/>
          <w:szCs w:val="28"/>
        </w:rPr>
        <w:t>уществляет визуальный контроль работы студентов.</w:t>
      </w:r>
    </w:p>
    <w:p w14:paraId="76E4922D" w14:textId="0E673E57" w:rsidR="00C75D27" w:rsidRPr="00E37E7B" w:rsidRDefault="006A5B0B" w:rsidP="00564822">
      <w:pPr>
        <w:widowControl w:val="0"/>
        <w:spacing w:after="0" w:line="360" w:lineRule="auto"/>
        <w:ind w:firstLine="709"/>
        <w:jc w:val="center"/>
        <w:rPr>
          <w:rFonts w:ascii="Times New Roman" w:hAnsi="Times New Roman"/>
          <w:bCs/>
          <w:sz w:val="28"/>
          <w:szCs w:val="28"/>
        </w:rPr>
      </w:pPr>
      <w:r w:rsidRPr="00E37E7B">
        <w:rPr>
          <w:rFonts w:ascii="Times New Roman" w:hAnsi="Times New Roman"/>
          <w:b/>
          <w:sz w:val="28"/>
          <w:szCs w:val="28"/>
        </w:rPr>
        <w:t xml:space="preserve">Пример экзаменационного билета </w:t>
      </w:r>
      <w:r w:rsidR="005D1B8C" w:rsidRPr="00E37E7B">
        <w:rPr>
          <w:rFonts w:ascii="Times New Roman" w:hAnsi="Times New Roman"/>
          <w:b/>
          <w:sz w:val="28"/>
          <w:szCs w:val="28"/>
        </w:rPr>
        <w:t>для</w:t>
      </w:r>
      <w:r w:rsidRPr="00E37E7B">
        <w:rPr>
          <w:rFonts w:ascii="Times New Roman" w:hAnsi="Times New Roman"/>
          <w:b/>
          <w:sz w:val="28"/>
          <w:szCs w:val="28"/>
        </w:rPr>
        <w:t xml:space="preserve"> экзамен</w:t>
      </w:r>
      <w:r w:rsidR="005D1B8C" w:rsidRPr="00E37E7B">
        <w:rPr>
          <w:rFonts w:ascii="Times New Roman" w:hAnsi="Times New Roman"/>
          <w:b/>
          <w:sz w:val="28"/>
          <w:szCs w:val="28"/>
        </w:rPr>
        <w:t>а</w:t>
      </w:r>
      <w:r w:rsidRPr="00E37E7B">
        <w:rPr>
          <w:rFonts w:ascii="Times New Roman" w:hAnsi="Times New Roman"/>
          <w:bCs/>
          <w:sz w:val="28"/>
          <w:szCs w:val="28"/>
        </w:rPr>
        <w:t>.</w:t>
      </w:r>
    </w:p>
    <w:p w14:paraId="39C8CBD9" w14:textId="35CC11AC" w:rsidR="00EF3BAD" w:rsidRPr="00E37E7B" w:rsidRDefault="00BD3610"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 xml:space="preserve"> </w:t>
      </w:r>
      <w:r w:rsidR="007354B8" w:rsidRPr="00E37E7B">
        <w:rPr>
          <w:rFonts w:ascii="Times New Roman" w:hAnsi="Times New Roman"/>
          <w:bCs/>
          <w:sz w:val="28"/>
          <w:szCs w:val="28"/>
        </w:rPr>
        <w:t xml:space="preserve">Вопрос 1. </w:t>
      </w:r>
      <w:r w:rsidR="00EF3BAD" w:rsidRPr="00E37E7B">
        <w:rPr>
          <w:rFonts w:ascii="Times New Roman" w:hAnsi="Times New Roman"/>
          <w:bCs/>
          <w:sz w:val="28"/>
          <w:szCs w:val="28"/>
        </w:rPr>
        <w:t xml:space="preserve">Теоретический вопрос.  (максимальная оценка </w:t>
      </w:r>
      <w:r w:rsidR="00297E19" w:rsidRPr="00E37E7B">
        <w:rPr>
          <w:rFonts w:ascii="Times New Roman" w:hAnsi="Times New Roman"/>
          <w:bCs/>
          <w:sz w:val="28"/>
          <w:szCs w:val="28"/>
        </w:rPr>
        <w:t>1</w:t>
      </w:r>
      <w:r w:rsidR="00EF3BAD" w:rsidRPr="00E37E7B">
        <w:rPr>
          <w:rFonts w:ascii="Times New Roman" w:hAnsi="Times New Roman"/>
          <w:bCs/>
          <w:sz w:val="28"/>
          <w:szCs w:val="28"/>
        </w:rPr>
        <w:t>0 баллов)</w:t>
      </w:r>
    </w:p>
    <w:p w14:paraId="67411547" w14:textId="20C218C6" w:rsidR="00C75D27" w:rsidRPr="00E37E7B" w:rsidRDefault="00BD3610" w:rsidP="00BD3610">
      <w:pPr>
        <w:spacing w:after="0" w:line="360" w:lineRule="auto"/>
        <w:jc w:val="both"/>
        <w:rPr>
          <w:rFonts w:ascii="Times New Roman" w:hAnsi="Times New Roman"/>
          <w:bCs/>
          <w:sz w:val="28"/>
          <w:szCs w:val="28"/>
        </w:rPr>
      </w:pPr>
      <w:r w:rsidRPr="00E37E7B">
        <w:rPr>
          <w:rFonts w:ascii="Times New Roman" w:hAnsi="Times New Roman"/>
          <w:bCs/>
          <w:sz w:val="28"/>
          <w:szCs w:val="28"/>
        </w:rPr>
        <w:t xml:space="preserve">Формы объединения корпораций. Интегрированные корпоративные структуры. </w:t>
      </w:r>
      <w:r w:rsidR="00F213DD" w:rsidRPr="00E37E7B">
        <w:rPr>
          <w:rFonts w:ascii="Times New Roman" w:hAnsi="Times New Roman"/>
          <w:bCs/>
          <w:sz w:val="28"/>
          <w:szCs w:val="28"/>
        </w:rPr>
        <w:t xml:space="preserve">            </w:t>
      </w:r>
    </w:p>
    <w:p w14:paraId="709240C7" w14:textId="77777777" w:rsidR="00BD3610" w:rsidRPr="009246CA" w:rsidRDefault="00BD3610" w:rsidP="00BD3610">
      <w:pPr>
        <w:widowControl w:val="0"/>
        <w:spacing w:after="0" w:line="360" w:lineRule="auto"/>
        <w:ind w:firstLine="709"/>
        <w:jc w:val="both"/>
        <w:rPr>
          <w:rFonts w:ascii="Times New Roman" w:hAnsi="Times New Roman"/>
          <w:bCs/>
          <w:sz w:val="16"/>
          <w:szCs w:val="16"/>
        </w:rPr>
      </w:pPr>
    </w:p>
    <w:p w14:paraId="46DA2FA4" w14:textId="1568CD22" w:rsidR="00AB7288" w:rsidRPr="00E37E7B" w:rsidRDefault="00AB7288" w:rsidP="00BD3610">
      <w:pPr>
        <w:widowControl w:val="0"/>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Вопрос 2. Тестовые задания.</w:t>
      </w:r>
      <w:r w:rsidR="006A3609" w:rsidRPr="00E37E7B">
        <w:rPr>
          <w:rFonts w:ascii="Times New Roman" w:hAnsi="Times New Roman"/>
          <w:bCs/>
          <w:sz w:val="28"/>
          <w:szCs w:val="28"/>
        </w:rPr>
        <w:t xml:space="preserve">  (максимальная оценка – </w:t>
      </w:r>
      <w:r w:rsidR="00BD3610" w:rsidRPr="00E37E7B">
        <w:rPr>
          <w:rFonts w:ascii="Times New Roman" w:hAnsi="Times New Roman"/>
          <w:bCs/>
          <w:sz w:val="28"/>
          <w:szCs w:val="28"/>
        </w:rPr>
        <w:t>2</w:t>
      </w:r>
      <w:r w:rsidR="006A3609" w:rsidRPr="00E37E7B">
        <w:rPr>
          <w:rFonts w:ascii="Times New Roman" w:hAnsi="Times New Roman"/>
          <w:bCs/>
          <w:sz w:val="28"/>
          <w:szCs w:val="28"/>
        </w:rPr>
        <w:t>0 баллов)</w:t>
      </w:r>
    </w:p>
    <w:p w14:paraId="5E7C7837" w14:textId="77777777" w:rsidR="00297E19" w:rsidRPr="00E37E7B" w:rsidRDefault="00297E19" w:rsidP="00BD3610">
      <w:pPr>
        <w:tabs>
          <w:tab w:val="left" w:pos="540"/>
          <w:tab w:val="left" w:pos="993"/>
          <w:tab w:val="left" w:pos="8730"/>
        </w:tabs>
        <w:spacing w:after="0" w:line="360" w:lineRule="auto"/>
        <w:ind w:firstLine="709"/>
        <w:jc w:val="both"/>
        <w:rPr>
          <w:rFonts w:ascii="Times New Roman" w:hAnsi="Times New Roman"/>
          <w:i/>
          <w:sz w:val="28"/>
          <w:szCs w:val="28"/>
        </w:rPr>
      </w:pPr>
      <w:r w:rsidRPr="00E37E7B">
        <w:rPr>
          <w:rFonts w:ascii="Times New Roman" w:hAnsi="Times New Roman"/>
          <w:i/>
          <w:sz w:val="28"/>
          <w:szCs w:val="28"/>
        </w:rPr>
        <w:t>Инструкция: выбрать один правильный ответ.</w:t>
      </w:r>
    </w:p>
    <w:p w14:paraId="681CB0A4" w14:textId="77777777" w:rsidR="00297E19" w:rsidRPr="00E37E7B" w:rsidRDefault="00297E19">
      <w:pPr>
        <w:pStyle w:val="a8"/>
        <w:numPr>
          <w:ilvl w:val="0"/>
          <w:numId w:val="16"/>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Изменение устава организации:</w:t>
      </w:r>
    </w:p>
    <w:p w14:paraId="2FB17B8A"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требует регистрации;</w:t>
      </w:r>
    </w:p>
    <w:p w14:paraId="46DD2F8E" w14:textId="77777777" w:rsidR="00297E19" w:rsidRPr="00E37E7B" w:rsidRDefault="00297E19">
      <w:pPr>
        <w:pStyle w:val="a8"/>
        <w:numPr>
          <w:ilvl w:val="0"/>
          <w:numId w:val="17"/>
        </w:numPr>
        <w:spacing w:after="0" w:line="36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w:t>
      </w:r>
    </w:p>
    <w:p w14:paraId="2E762CEF" w14:textId="7493A732" w:rsidR="00297E19" w:rsidRPr="00E37E7B" w:rsidRDefault="00297E19">
      <w:pPr>
        <w:pStyle w:val="a8"/>
        <w:numPr>
          <w:ilvl w:val="0"/>
          <w:numId w:val="17"/>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 требует регистрации лишь в отдельных случаях.</w:t>
      </w:r>
    </w:p>
    <w:p w14:paraId="5F822BEA" w14:textId="77777777" w:rsidR="00297E19" w:rsidRPr="00E37E7B" w:rsidRDefault="00297E19" w:rsidP="00297E19">
      <w:pPr>
        <w:pStyle w:val="a8"/>
        <w:spacing w:after="0" w:line="240" w:lineRule="auto"/>
        <w:ind w:left="709"/>
        <w:jc w:val="both"/>
        <w:rPr>
          <w:rFonts w:ascii="Times New Roman" w:eastAsia="Times New Roman" w:hAnsi="Times New Roman"/>
          <w:bCs/>
          <w:sz w:val="28"/>
          <w:szCs w:val="28"/>
          <w:lang w:eastAsia="x-none"/>
        </w:rPr>
      </w:pPr>
    </w:p>
    <w:p w14:paraId="06A69835"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Модель – это</w:t>
      </w:r>
    </w:p>
    <w:p w14:paraId="4029D26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об объекте, к которому нужно стремиться</w:t>
      </w:r>
      <w:r w:rsidRPr="00E37E7B">
        <w:rPr>
          <w:bCs/>
          <w:sz w:val="28"/>
          <w:szCs w:val="28"/>
          <w:lang w:eastAsia="x-none"/>
        </w:rPr>
        <w:t>;</w:t>
      </w:r>
    </w:p>
    <w:p w14:paraId="1F791574"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аналог оригинала</w:t>
      </w:r>
      <w:r w:rsidRPr="00E37E7B">
        <w:rPr>
          <w:bCs/>
          <w:sz w:val="28"/>
          <w:szCs w:val="28"/>
          <w:lang w:eastAsia="x-none"/>
        </w:rPr>
        <w:t>;</w:t>
      </w:r>
    </w:p>
    <w:p w14:paraId="0338D5CA"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определенная конструкция возможной ситуации</w:t>
      </w:r>
      <w:r w:rsidRPr="00E37E7B">
        <w:rPr>
          <w:bCs/>
          <w:sz w:val="28"/>
          <w:szCs w:val="28"/>
          <w:lang w:eastAsia="x-none"/>
        </w:rPr>
        <w:t>;</w:t>
      </w:r>
    </w:p>
    <w:p w14:paraId="366E6746" w14:textId="77777777" w:rsidR="00297E19" w:rsidRPr="00E37E7B" w:rsidRDefault="00297E19">
      <w:pPr>
        <w:pStyle w:val="26"/>
        <w:numPr>
          <w:ilvl w:val="0"/>
          <w:numId w:val="18"/>
        </w:numPr>
        <w:ind w:left="0" w:firstLine="709"/>
        <w:rPr>
          <w:bCs/>
          <w:sz w:val="28"/>
          <w:szCs w:val="28"/>
          <w:lang w:val="x-none" w:eastAsia="x-none"/>
        </w:rPr>
      </w:pPr>
      <w:r w:rsidRPr="00E37E7B">
        <w:rPr>
          <w:bCs/>
          <w:sz w:val="28"/>
          <w:szCs w:val="28"/>
          <w:lang w:val="x-none" w:eastAsia="x-none"/>
        </w:rPr>
        <w:t>представление о будущем образе анализируемого объекта</w:t>
      </w:r>
      <w:r w:rsidRPr="00E37E7B">
        <w:rPr>
          <w:bCs/>
          <w:sz w:val="28"/>
          <w:szCs w:val="28"/>
          <w:lang w:eastAsia="x-none"/>
        </w:rPr>
        <w:t>;</w:t>
      </w:r>
    </w:p>
    <w:p w14:paraId="447CA772" w14:textId="77777777" w:rsidR="00297E19" w:rsidRPr="00E37E7B" w:rsidRDefault="00297E19">
      <w:pPr>
        <w:pStyle w:val="a8"/>
        <w:numPr>
          <w:ilvl w:val="0"/>
          <w:numId w:val="18"/>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eastAsia="x-none"/>
        </w:rPr>
        <w:t>некоторый образ объекта (условный или мысленный)</w:t>
      </w:r>
      <w:r w:rsidRPr="00E37E7B">
        <w:rPr>
          <w:rFonts w:ascii="Times New Roman" w:eastAsia="Times New Roman" w:hAnsi="Times New Roman"/>
          <w:bCs/>
          <w:sz w:val="28"/>
          <w:szCs w:val="28"/>
          <w:lang w:val="ru-RU" w:eastAsia="x-none"/>
        </w:rPr>
        <w:t>.</w:t>
      </w:r>
    </w:p>
    <w:p w14:paraId="7D30A809"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EAB697D" w14:textId="77777777" w:rsidR="00297E19" w:rsidRPr="00E37E7B" w:rsidRDefault="00297E19">
      <w:pPr>
        <w:pStyle w:val="a8"/>
        <w:numPr>
          <w:ilvl w:val="0"/>
          <w:numId w:val="16"/>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Единицей уставного капитала акционерной корпорации является:</w:t>
      </w:r>
    </w:p>
    <w:p w14:paraId="20FAC2F1"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акция;</w:t>
      </w:r>
    </w:p>
    <w:p w14:paraId="4F156BEB"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val="ru-RU" w:eastAsia="x-none"/>
        </w:rPr>
      </w:pPr>
      <w:r w:rsidRPr="00E37E7B">
        <w:rPr>
          <w:rFonts w:ascii="Times New Roman" w:eastAsia="Times New Roman" w:hAnsi="Times New Roman"/>
          <w:bCs/>
          <w:sz w:val="28"/>
          <w:szCs w:val="28"/>
          <w:lang w:val="ru-RU" w:eastAsia="x-none"/>
        </w:rPr>
        <w:t>пай;</w:t>
      </w:r>
    </w:p>
    <w:p w14:paraId="03DA0472" w14:textId="77777777" w:rsidR="00297E19" w:rsidRPr="00E37E7B" w:rsidRDefault="00297E19">
      <w:pPr>
        <w:pStyle w:val="a8"/>
        <w:numPr>
          <w:ilvl w:val="0"/>
          <w:numId w:val="19"/>
        </w:numPr>
        <w:spacing w:after="0" w:line="240" w:lineRule="auto"/>
        <w:ind w:left="0" w:firstLine="709"/>
        <w:jc w:val="both"/>
        <w:rPr>
          <w:rFonts w:ascii="Times New Roman" w:eastAsia="Times New Roman" w:hAnsi="Times New Roman"/>
          <w:bCs/>
          <w:sz w:val="28"/>
          <w:szCs w:val="28"/>
          <w:lang w:eastAsia="x-none"/>
        </w:rPr>
      </w:pPr>
      <w:r w:rsidRPr="00E37E7B">
        <w:rPr>
          <w:rFonts w:ascii="Times New Roman" w:eastAsia="Times New Roman" w:hAnsi="Times New Roman"/>
          <w:bCs/>
          <w:sz w:val="28"/>
          <w:szCs w:val="28"/>
          <w:lang w:val="ru-RU" w:eastAsia="x-none"/>
        </w:rPr>
        <w:t>акционерная квота.</w:t>
      </w:r>
    </w:p>
    <w:p w14:paraId="5DE9365F" w14:textId="77777777" w:rsidR="00297E19" w:rsidRPr="00E37E7B" w:rsidRDefault="00297E19">
      <w:pPr>
        <w:pStyle w:val="a4"/>
        <w:numPr>
          <w:ilvl w:val="0"/>
          <w:numId w:val="16"/>
        </w:numPr>
        <w:spacing w:line="360" w:lineRule="auto"/>
        <w:ind w:left="0" w:firstLine="709"/>
        <w:jc w:val="both"/>
        <w:rPr>
          <w:sz w:val="28"/>
          <w:szCs w:val="28"/>
        </w:rPr>
      </w:pPr>
      <w:r w:rsidRPr="00E37E7B">
        <w:rPr>
          <w:sz w:val="28"/>
          <w:szCs w:val="28"/>
        </w:rPr>
        <w:t>Найдите пары:</w:t>
      </w:r>
    </w:p>
    <w:tbl>
      <w:tblPr>
        <w:tblW w:w="9923" w:type="dxa"/>
        <w:tblInd w:w="108" w:type="dxa"/>
        <w:tblLook w:val="04A0" w:firstRow="1" w:lastRow="0" w:firstColumn="1" w:lastColumn="0" w:noHBand="0" w:noVBand="1"/>
      </w:tblPr>
      <w:tblGrid>
        <w:gridCol w:w="5387"/>
        <w:gridCol w:w="4536"/>
      </w:tblGrid>
      <w:tr w:rsidR="00297E19" w:rsidRPr="00E37E7B" w14:paraId="2CD7BD6E" w14:textId="77777777" w:rsidTr="00BB794F">
        <w:tc>
          <w:tcPr>
            <w:tcW w:w="5387" w:type="dxa"/>
          </w:tcPr>
          <w:p w14:paraId="56D7B3C0"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Оцененная вероятность</w:t>
            </w:r>
            <w:r w:rsidRPr="00E37E7B">
              <w:rPr>
                <w:bCs/>
                <w:sz w:val="27"/>
                <w:szCs w:val="27"/>
                <w:lang w:val="ru-RU"/>
              </w:rPr>
              <w:t>;</w:t>
            </w:r>
          </w:p>
          <w:p w14:paraId="2C17B367"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Денежный доход</w:t>
            </w:r>
            <w:r w:rsidRPr="00E37E7B">
              <w:rPr>
                <w:bCs/>
                <w:sz w:val="27"/>
                <w:szCs w:val="27"/>
                <w:lang w:val="ru-RU"/>
              </w:rPr>
              <w:t>;</w:t>
            </w:r>
          </w:p>
          <w:p w14:paraId="244A4A6A"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постоянных затрат</w:t>
            </w:r>
            <w:r w:rsidRPr="00E37E7B">
              <w:rPr>
                <w:bCs/>
                <w:sz w:val="27"/>
                <w:szCs w:val="27"/>
                <w:lang w:val="ru-RU"/>
              </w:rPr>
              <w:t>;</w:t>
            </w:r>
            <w:r w:rsidRPr="00E37E7B">
              <w:rPr>
                <w:bCs/>
                <w:sz w:val="27"/>
                <w:szCs w:val="27"/>
              </w:rPr>
              <w:t xml:space="preserve"> </w:t>
            </w:r>
          </w:p>
          <w:p w14:paraId="51158FBC"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Величина переменных затрат</w:t>
            </w:r>
            <w:r w:rsidRPr="00E37E7B">
              <w:rPr>
                <w:bCs/>
                <w:sz w:val="27"/>
                <w:szCs w:val="27"/>
                <w:lang w:val="ru-RU"/>
              </w:rPr>
              <w:t>;</w:t>
            </w:r>
            <w:r w:rsidRPr="00E37E7B">
              <w:rPr>
                <w:bCs/>
                <w:sz w:val="27"/>
                <w:szCs w:val="27"/>
              </w:rPr>
              <w:t xml:space="preserve"> </w:t>
            </w:r>
          </w:p>
          <w:p w14:paraId="43380739"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Невозможность оценки развития событий</w:t>
            </w:r>
            <w:r w:rsidRPr="00E37E7B">
              <w:rPr>
                <w:bCs/>
                <w:sz w:val="27"/>
                <w:szCs w:val="27"/>
                <w:lang w:val="ru-RU"/>
              </w:rPr>
              <w:t>;</w:t>
            </w:r>
          </w:p>
          <w:p w14:paraId="5779ED13" w14:textId="77777777" w:rsidR="00297E19" w:rsidRPr="00E37E7B" w:rsidRDefault="00297E19">
            <w:pPr>
              <w:pStyle w:val="a4"/>
              <w:numPr>
                <w:ilvl w:val="0"/>
                <w:numId w:val="20"/>
              </w:numPr>
              <w:tabs>
                <w:tab w:val="left" w:pos="360"/>
              </w:tabs>
              <w:ind w:left="0" w:firstLine="709"/>
              <w:rPr>
                <w:bCs/>
                <w:sz w:val="27"/>
                <w:szCs w:val="27"/>
              </w:rPr>
            </w:pPr>
            <w:r w:rsidRPr="00E37E7B">
              <w:rPr>
                <w:bCs/>
                <w:sz w:val="27"/>
                <w:szCs w:val="27"/>
              </w:rPr>
              <w:t>Цель</w:t>
            </w:r>
            <w:r w:rsidRPr="00E37E7B">
              <w:rPr>
                <w:bCs/>
                <w:sz w:val="27"/>
                <w:szCs w:val="27"/>
                <w:lang w:val="ru-RU"/>
              </w:rPr>
              <w:t>.</w:t>
            </w:r>
          </w:p>
        </w:tc>
        <w:tc>
          <w:tcPr>
            <w:tcW w:w="4536" w:type="dxa"/>
          </w:tcPr>
          <w:p w14:paraId="7B88C3CC"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val="x-none" w:eastAsia="x-none"/>
              </w:rPr>
              <w:t>1</w:t>
            </w:r>
            <w:r w:rsidRPr="00E37E7B">
              <w:rPr>
                <w:rFonts w:ascii="Times New Roman" w:hAnsi="Times New Roman"/>
                <w:bCs/>
                <w:sz w:val="27"/>
                <w:szCs w:val="27"/>
                <w:lang w:eastAsia="x-none"/>
              </w:rPr>
              <w:t>а</w:t>
            </w:r>
            <w:r w:rsidRPr="00E37E7B">
              <w:rPr>
                <w:rFonts w:ascii="Times New Roman" w:hAnsi="Times New Roman"/>
                <w:bCs/>
                <w:sz w:val="27"/>
                <w:szCs w:val="27"/>
                <w:lang w:val="x-none" w:eastAsia="x-none"/>
              </w:rPr>
              <w:t>.</w:t>
            </w:r>
            <w:r w:rsidRPr="00E37E7B">
              <w:rPr>
                <w:rFonts w:ascii="Times New Roman" w:hAnsi="Times New Roman"/>
                <w:bCs/>
                <w:sz w:val="27"/>
                <w:szCs w:val="27"/>
                <w:lang w:eastAsia="x-none"/>
              </w:rPr>
              <w:t xml:space="preserve"> </w:t>
            </w:r>
            <w:r w:rsidRPr="00E37E7B">
              <w:rPr>
                <w:rFonts w:ascii="Times New Roman" w:hAnsi="Times New Roman"/>
                <w:bCs/>
                <w:sz w:val="27"/>
                <w:szCs w:val="27"/>
                <w:lang w:val="x-none" w:eastAsia="x-none"/>
              </w:rPr>
              <w:t>Не 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48CC5767" w14:textId="77777777" w:rsidR="00297E19" w:rsidRPr="00E37E7B" w:rsidRDefault="00297E19" w:rsidP="00297E19">
            <w:pPr>
              <w:tabs>
                <w:tab w:val="left" w:pos="360"/>
              </w:tabs>
              <w:spacing w:after="0"/>
              <w:ind w:firstLine="709"/>
              <w:rPr>
                <w:rFonts w:ascii="Times New Roman" w:hAnsi="Times New Roman"/>
                <w:bCs/>
                <w:sz w:val="27"/>
                <w:szCs w:val="27"/>
                <w:lang w:val="x-none" w:eastAsia="x-none"/>
              </w:rPr>
            </w:pPr>
            <w:r w:rsidRPr="00E37E7B">
              <w:rPr>
                <w:rFonts w:ascii="Times New Roman" w:hAnsi="Times New Roman"/>
                <w:bCs/>
                <w:sz w:val="27"/>
                <w:szCs w:val="27"/>
                <w:lang w:eastAsia="x-none"/>
              </w:rPr>
              <w:t xml:space="preserve">2а. </w:t>
            </w:r>
            <w:r w:rsidRPr="00E37E7B">
              <w:rPr>
                <w:rFonts w:ascii="Times New Roman" w:hAnsi="Times New Roman"/>
                <w:bCs/>
                <w:sz w:val="27"/>
                <w:szCs w:val="27"/>
                <w:lang w:val="x-none" w:eastAsia="x-none"/>
              </w:rPr>
              <w:t>Зависит от объема продукции</w:t>
            </w:r>
            <w:r w:rsidRPr="00E37E7B">
              <w:rPr>
                <w:rFonts w:ascii="Times New Roman" w:hAnsi="Times New Roman"/>
                <w:bCs/>
                <w:sz w:val="27"/>
                <w:szCs w:val="27"/>
                <w:lang w:eastAsia="x-none"/>
              </w:rPr>
              <w:t>;</w:t>
            </w:r>
            <w:r w:rsidRPr="00E37E7B">
              <w:rPr>
                <w:rFonts w:ascii="Times New Roman" w:hAnsi="Times New Roman"/>
                <w:bCs/>
                <w:sz w:val="27"/>
                <w:szCs w:val="27"/>
                <w:lang w:val="x-none" w:eastAsia="x-none"/>
              </w:rPr>
              <w:t xml:space="preserve"> </w:t>
            </w:r>
          </w:p>
          <w:p w14:paraId="6241F2A4"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3а. Получение прибыли;</w:t>
            </w:r>
          </w:p>
          <w:p w14:paraId="170670D2"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4а. Выручка от реализации;</w:t>
            </w:r>
          </w:p>
          <w:p w14:paraId="6D22E9B3"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 xml:space="preserve">5а. Исход; </w:t>
            </w:r>
          </w:p>
          <w:p w14:paraId="6F6C67D1" w14:textId="77777777" w:rsidR="00297E19" w:rsidRPr="00E37E7B" w:rsidRDefault="00297E19" w:rsidP="00297E19">
            <w:pPr>
              <w:tabs>
                <w:tab w:val="left" w:pos="360"/>
              </w:tabs>
              <w:spacing w:after="0"/>
              <w:ind w:firstLine="709"/>
              <w:rPr>
                <w:rFonts w:ascii="Times New Roman" w:hAnsi="Times New Roman"/>
                <w:bCs/>
                <w:sz w:val="27"/>
                <w:szCs w:val="27"/>
              </w:rPr>
            </w:pPr>
            <w:r w:rsidRPr="00E37E7B">
              <w:rPr>
                <w:rFonts w:ascii="Times New Roman" w:hAnsi="Times New Roman"/>
                <w:bCs/>
                <w:sz w:val="27"/>
                <w:szCs w:val="27"/>
              </w:rPr>
              <w:t>6а. Риск.</w:t>
            </w:r>
          </w:p>
        </w:tc>
      </w:tr>
    </w:tbl>
    <w:p w14:paraId="6B8AEC37" w14:textId="77777777" w:rsidR="00297E19" w:rsidRPr="00E37E7B" w:rsidRDefault="00297E19" w:rsidP="00297E19">
      <w:pPr>
        <w:pStyle w:val="a8"/>
        <w:spacing w:after="0" w:line="240" w:lineRule="auto"/>
        <w:ind w:firstLine="709"/>
        <w:jc w:val="both"/>
        <w:rPr>
          <w:rFonts w:ascii="Times New Roman" w:eastAsia="Times New Roman" w:hAnsi="Times New Roman"/>
          <w:bCs/>
          <w:sz w:val="28"/>
          <w:szCs w:val="28"/>
          <w:lang w:eastAsia="x-none"/>
        </w:rPr>
      </w:pPr>
    </w:p>
    <w:p w14:paraId="4B94F038" w14:textId="77777777" w:rsidR="00297E19" w:rsidRPr="00E37E7B" w:rsidRDefault="00297E19">
      <w:pPr>
        <w:pStyle w:val="a4"/>
        <w:widowControl w:val="0"/>
        <w:numPr>
          <w:ilvl w:val="0"/>
          <w:numId w:val="16"/>
        </w:numPr>
        <w:ind w:left="0" w:firstLine="709"/>
        <w:jc w:val="both"/>
        <w:rPr>
          <w:bCs/>
          <w:sz w:val="28"/>
          <w:szCs w:val="28"/>
          <w:lang w:val="ru-RU"/>
        </w:rPr>
      </w:pPr>
      <w:r w:rsidRPr="00E37E7B">
        <w:rPr>
          <w:bCs/>
          <w:sz w:val="28"/>
          <w:szCs w:val="28"/>
          <w:lang w:val="ru-RU"/>
        </w:rPr>
        <w:t>Процесс перенос стоимости основных средств и нематериальных активов на себестоимость производимого продукта – это</w:t>
      </w:r>
    </w:p>
    <w:p w14:paraId="2BD06019"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дисконтированная стоимость;</w:t>
      </w:r>
    </w:p>
    <w:p w14:paraId="74036B0E"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амортизация;</w:t>
      </w:r>
    </w:p>
    <w:p w14:paraId="422EFF55"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прямые затраты;</w:t>
      </w:r>
    </w:p>
    <w:p w14:paraId="2006347A" w14:textId="77777777" w:rsidR="00297E19" w:rsidRPr="00E37E7B" w:rsidRDefault="00297E19" w:rsidP="00297E19">
      <w:pPr>
        <w:pStyle w:val="a4"/>
        <w:widowControl w:val="0"/>
        <w:ind w:left="0" w:firstLine="709"/>
        <w:jc w:val="both"/>
        <w:rPr>
          <w:bCs/>
          <w:sz w:val="28"/>
          <w:szCs w:val="28"/>
          <w:lang w:val="ru-RU"/>
        </w:rPr>
      </w:pPr>
      <w:r w:rsidRPr="00E37E7B">
        <w:rPr>
          <w:bCs/>
          <w:sz w:val="28"/>
          <w:szCs w:val="28"/>
          <w:lang w:val="ru-RU"/>
        </w:rPr>
        <w:t>экономические затраты.</w:t>
      </w:r>
    </w:p>
    <w:p w14:paraId="2917E292" w14:textId="77777777" w:rsidR="00297E19" w:rsidRPr="00E37E7B" w:rsidRDefault="00297E19" w:rsidP="00297E19">
      <w:pPr>
        <w:pStyle w:val="a4"/>
        <w:widowControl w:val="0"/>
        <w:spacing w:line="360" w:lineRule="auto"/>
        <w:ind w:left="510"/>
        <w:jc w:val="both"/>
        <w:rPr>
          <w:b/>
          <w:sz w:val="28"/>
          <w:szCs w:val="28"/>
          <w:lang w:val="ru-RU"/>
        </w:rPr>
      </w:pPr>
    </w:p>
    <w:p w14:paraId="20110F90" w14:textId="3DC9D270" w:rsidR="004102AF" w:rsidRPr="00E37E7B" w:rsidRDefault="00712620">
      <w:pPr>
        <w:pStyle w:val="a4"/>
        <w:numPr>
          <w:ilvl w:val="0"/>
          <w:numId w:val="9"/>
        </w:numPr>
        <w:spacing w:line="276" w:lineRule="auto"/>
        <w:ind w:left="0" w:firstLine="709"/>
        <w:contextualSpacing/>
        <w:jc w:val="both"/>
        <w:rPr>
          <w:sz w:val="28"/>
          <w:szCs w:val="28"/>
        </w:rPr>
      </w:pPr>
      <w:r w:rsidRPr="00E37E7B">
        <w:rPr>
          <w:sz w:val="28"/>
          <w:szCs w:val="28"/>
        </w:rPr>
        <w:lastRenderedPageBreak/>
        <w:t>Практико</w:t>
      </w:r>
      <w:r w:rsidR="00564822" w:rsidRPr="00E37E7B">
        <w:rPr>
          <w:sz w:val="28"/>
          <w:szCs w:val="28"/>
          <w:lang w:val="ru-RU"/>
        </w:rPr>
        <w:t>-</w:t>
      </w:r>
      <w:r w:rsidRPr="00E37E7B">
        <w:rPr>
          <w:sz w:val="28"/>
          <w:szCs w:val="28"/>
        </w:rPr>
        <w:t>ориентированное задание.</w:t>
      </w:r>
      <w:r w:rsidR="00AE51EA" w:rsidRPr="00E37E7B">
        <w:rPr>
          <w:sz w:val="28"/>
          <w:szCs w:val="28"/>
        </w:rPr>
        <w:t xml:space="preserve">   (максимальная оценка – 20 баллов)</w:t>
      </w:r>
    </w:p>
    <w:p w14:paraId="1CB6C498" w14:textId="4FBBEB24" w:rsidR="00564822" w:rsidRPr="00E37E7B" w:rsidRDefault="00564822" w:rsidP="00564822">
      <w:pPr>
        <w:pStyle w:val="afb"/>
        <w:spacing w:after="0" w:line="360" w:lineRule="auto"/>
        <w:ind w:left="0" w:firstLine="709"/>
        <w:rPr>
          <w:rFonts w:ascii="Times New Roman" w:hAnsi="Times New Roman"/>
          <w:sz w:val="28"/>
          <w:szCs w:val="28"/>
          <w:lang w:val="x-none" w:eastAsia="x-none"/>
        </w:rPr>
      </w:pPr>
      <w:r w:rsidRPr="00E37E7B">
        <w:rPr>
          <w:rFonts w:ascii="Times New Roman" w:hAnsi="Times New Roman"/>
          <w:sz w:val="28"/>
          <w:szCs w:val="28"/>
          <w:lang w:val="x-none" w:eastAsia="x-none"/>
        </w:rPr>
        <w:t>Оборудование работает в две семичасовые смены. Время капитального ремонта оборудование 10 дней в году.</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Планируемые простои оборудования для текущего ремонта – 4%. Выходные и праздничных дней – 114.</w:t>
      </w:r>
    </w:p>
    <w:p w14:paraId="3A804940" w14:textId="2D9BFA9B" w:rsidR="00564822" w:rsidRPr="00E37E7B" w:rsidRDefault="00564822" w:rsidP="00564822">
      <w:pPr>
        <w:spacing w:after="0" w:line="360" w:lineRule="auto"/>
        <w:ind w:firstLine="709"/>
        <w:jc w:val="both"/>
        <w:rPr>
          <w:rFonts w:ascii="Times New Roman" w:hAnsi="Times New Roman"/>
          <w:sz w:val="28"/>
          <w:szCs w:val="28"/>
          <w:lang w:val="x-none" w:eastAsia="x-none"/>
        </w:rPr>
      </w:pPr>
      <w:r w:rsidRPr="00E37E7B">
        <w:rPr>
          <w:rFonts w:ascii="Times New Roman" w:hAnsi="Times New Roman"/>
          <w:sz w:val="28"/>
          <w:szCs w:val="28"/>
          <w:lang w:val="x-none" w:eastAsia="x-none"/>
        </w:rPr>
        <w:t>Предприятие располагает установленным оборудованием в размере 90 единиц.</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В плановом периоде должно быть установлено еще 10 единиц оборудования</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Планируемый выпуск продукции – 150 тыс. изделий в год.</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Норма времени работы оборудования на изготовление одного изделия – 2 часа.</w:t>
      </w:r>
      <w:r w:rsidRPr="00E37E7B">
        <w:rPr>
          <w:rFonts w:ascii="Times New Roman" w:hAnsi="Times New Roman"/>
          <w:sz w:val="28"/>
          <w:szCs w:val="28"/>
          <w:lang w:eastAsia="x-none"/>
        </w:rPr>
        <w:t xml:space="preserve"> </w:t>
      </w:r>
      <w:r w:rsidRPr="00E37E7B">
        <w:rPr>
          <w:rFonts w:ascii="Times New Roman" w:hAnsi="Times New Roman"/>
          <w:sz w:val="28"/>
          <w:szCs w:val="28"/>
          <w:lang w:val="x-none" w:eastAsia="x-none"/>
        </w:rPr>
        <w:t>Определить обеспеченность планируемого выпуска продукции имеющимся на предприятии оборудованием и возможность увеличения программы (для текущего года).</w:t>
      </w:r>
    </w:p>
    <w:p w14:paraId="365A3A2C" w14:textId="77777777" w:rsidR="00564822" w:rsidRPr="00E37E7B" w:rsidRDefault="00564822" w:rsidP="00564822">
      <w:pPr>
        <w:widowControl w:val="0"/>
        <w:spacing w:after="0" w:line="360" w:lineRule="auto"/>
        <w:ind w:firstLine="709"/>
        <w:jc w:val="both"/>
        <w:rPr>
          <w:rFonts w:ascii="Times New Roman" w:hAnsi="Times New Roman"/>
          <w:sz w:val="28"/>
          <w:szCs w:val="28"/>
          <w:lang w:val="x-none" w:eastAsia="x-none"/>
        </w:rPr>
      </w:pPr>
    </w:p>
    <w:p w14:paraId="4415A800" w14:textId="77777777" w:rsidR="0089227B" w:rsidRPr="00E37E7B" w:rsidRDefault="0089227B" w:rsidP="00564822">
      <w:pPr>
        <w:pStyle w:val="10"/>
        <w:spacing w:before="0" w:after="0" w:line="360" w:lineRule="auto"/>
        <w:rPr>
          <w:color w:val="auto"/>
          <w:sz w:val="28"/>
          <w:szCs w:val="28"/>
          <w:lang w:val="x-none" w:eastAsia="x-none"/>
        </w:rPr>
      </w:pPr>
    </w:p>
    <w:p w14:paraId="0DDAE630" w14:textId="77777777" w:rsidR="0089227B" w:rsidRPr="00E37E7B" w:rsidRDefault="0089227B" w:rsidP="0089227B">
      <w:pPr>
        <w:pStyle w:val="10"/>
        <w:rPr>
          <w:lang w:val="x-none" w:eastAsia="ru-RU"/>
        </w:rPr>
      </w:pPr>
    </w:p>
    <w:p w14:paraId="46D55BE9" w14:textId="77777777" w:rsidR="0089227B" w:rsidRPr="00E37E7B" w:rsidRDefault="0089227B" w:rsidP="005A1188">
      <w:pPr>
        <w:spacing w:after="0" w:line="360" w:lineRule="auto"/>
        <w:ind w:firstLine="709"/>
        <w:jc w:val="both"/>
        <w:rPr>
          <w:rFonts w:ascii="Times New Roman" w:hAnsi="Times New Roman"/>
          <w:b/>
          <w:sz w:val="28"/>
          <w:szCs w:val="28"/>
        </w:rPr>
        <w:sectPr w:rsidR="0089227B" w:rsidRPr="00E37E7B" w:rsidSect="00F07A13">
          <w:footerReference w:type="even" r:id="rId8"/>
          <w:footerReference w:type="default" r:id="rId9"/>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233E027" w14:textId="77777777" w:rsidR="005754C5" w:rsidRPr="00E37E7B" w:rsidRDefault="005754C5" w:rsidP="005A1188">
      <w:pPr>
        <w:spacing w:after="0" w:line="360" w:lineRule="auto"/>
        <w:ind w:firstLine="709"/>
        <w:jc w:val="both"/>
        <w:rPr>
          <w:rFonts w:ascii="Times New Roman" w:hAnsi="Times New Roman"/>
          <w:b/>
          <w:sz w:val="28"/>
          <w:szCs w:val="28"/>
        </w:rPr>
      </w:pPr>
      <w:r w:rsidRPr="00E37E7B">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835"/>
        <w:gridCol w:w="4464"/>
        <w:gridCol w:w="4751"/>
      </w:tblGrid>
      <w:tr w:rsidR="0004272B" w:rsidRPr="00E37E7B" w14:paraId="3AE0F66D" w14:textId="77777777" w:rsidTr="00954C9F">
        <w:trPr>
          <w:trHeight w:val="845"/>
        </w:trPr>
        <w:tc>
          <w:tcPr>
            <w:tcW w:w="1984" w:type="dxa"/>
            <w:shd w:val="clear" w:color="auto" w:fill="auto"/>
          </w:tcPr>
          <w:p w14:paraId="1B2AD7DD" w14:textId="77777777" w:rsidR="0004272B" w:rsidRPr="00E37E7B" w:rsidRDefault="0004272B" w:rsidP="0004272B">
            <w:pPr>
              <w:pStyle w:val="TableParagraph"/>
              <w:jc w:val="center"/>
              <w:rPr>
                <w:sz w:val="24"/>
                <w:szCs w:val="24"/>
              </w:rPr>
            </w:pPr>
            <w:r w:rsidRPr="00E37E7B">
              <w:rPr>
                <w:sz w:val="24"/>
                <w:szCs w:val="24"/>
              </w:rPr>
              <w:t>Наименование компетенции</w:t>
            </w:r>
          </w:p>
        </w:tc>
        <w:tc>
          <w:tcPr>
            <w:tcW w:w="2835" w:type="dxa"/>
            <w:shd w:val="clear" w:color="auto" w:fill="auto"/>
          </w:tcPr>
          <w:p w14:paraId="55A80CC2" w14:textId="77777777" w:rsidR="0004272B" w:rsidRPr="00E37E7B" w:rsidRDefault="0004272B" w:rsidP="0004272B">
            <w:pPr>
              <w:pStyle w:val="TableParagraph"/>
              <w:jc w:val="center"/>
              <w:rPr>
                <w:sz w:val="24"/>
                <w:szCs w:val="24"/>
              </w:rPr>
            </w:pPr>
            <w:r w:rsidRPr="00E37E7B">
              <w:rPr>
                <w:sz w:val="24"/>
                <w:szCs w:val="24"/>
              </w:rPr>
              <w:t>Индикаторы достижения компетенции</w:t>
            </w:r>
          </w:p>
        </w:tc>
        <w:tc>
          <w:tcPr>
            <w:tcW w:w="4464" w:type="dxa"/>
          </w:tcPr>
          <w:p w14:paraId="2AFE464B" w14:textId="77777777" w:rsidR="0004272B" w:rsidRPr="00E37E7B" w:rsidRDefault="0004272B" w:rsidP="0004272B">
            <w:pPr>
              <w:widowControl w:val="0"/>
              <w:autoSpaceDE w:val="0"/>
              <w:autoSpaceDN w:val="0"/>
              <w:spacing w:after="0"/>
              <w:jc w:val="center"/>
              <w:rPr>
                <w:rFonts w:ascii="Times New Roman" w:hAnsi="Times New Roman"/>
                <w:lang w:eastAsia="ru-RU" w:bidi="ru-RU"/>
              </w:rPr>
            </w:pPr>
            <w:r w:rsidRPr="00E37E7B">
              <w:rPr>
                <w:rFonts w:ascii="Times New Roman" w:hAnsi="Times New Roman"/>
                <w:lang w:eastAsia="ru-RU" w:bidi="ru-RU"/>
              </w:rPr>
              <w:t>Результаты обучения (умения и знания), соотнесенные с индикаторами достижения компетенции</w:t>
            </w:r>
          </w:p>
        </w:tc>
        <w:tc>
          <w:tcPr>
            <w:tcW w:w="4751" w:type="dxa"/>
            <w:shd w:val="clear" w:color="auto" w:fill="auto"/>
          </w:tcPr>
          <w:p w14:paraId="77DB8096" w14:textId="77777777" w:rsidR="0004272B" w:rsidRPr="00E37E7B" w:rsidRDefault="0004272B" w:rsidP="0004272B">
            <w:pPr>
              <w:pStyle w:val="TableParagraph"/>
              <w:jc w:val="center"/>
              <w:rPr>
                <w:sz w:val="24"/>
                <w:szCs w:val="24"/>
              </w:rPr>
            </w:pPr>
            <w:r w:rsidRPr="00E37E7B">
              <w:rPr>
                <w:sz w:val="24"/>
                <w:szCs w:val="24"/>
              </w:rPr>
              <w:t xml:space="preserve">Типовые контрольные задания </w:t>
            </w:r>
          </w:p>
        </w:tc>
      </w:tr>
      <w:tr w:rsidR="00C941E0" w:rsidRPr="00E37E7B" w14:paraId="24204556" w14:textId="77777777" w:rsidTr="00954C9F">
        <w:trPr>
          <w:trHeight w:val="845"/>
        </w:trPr>
        <w:tc>
          <w:tcPr>
            <w:tcW w:w="1984" w:type="dxa"/>
            <w:vMerge w:val="restart"/>
            <w:shd w:val="clear" w:color="auto" w:fill="auto"/>
          </w:tcPr>
          <w:p w14:paraId="5C3BAB9A" w14:textId="77777777" w:rsidR="00C941E0" w:rsidRPr="00E37E7B" w:rsidRDefault="00C941E0" w:rsidP="00C941E0">
            <w:pPr>
              <w:pStyle w:val="TableParagraph"/>
              <w:rPr>
                <w:color w:val="000000"/>
              </w:rPr>
            </w:pPr>
            <w:r w:rsidRPr="00E37E7B">
              <w:t xml:space="preserve">Способность осуществлять расчет и анализ экономических показателей </w:t>
            </w:r>
            <w:r w:rsidRPr="00E37E7B">
              <w:rPr>
                <w:color w:val="000000"/>
              </w:rPr>
              <w:t>результатов деятельности корпорации</w:t>
            </w:r>
          </w:p>
          <w:p w14:paraId="635A77DB" w14:textId="7ADE149E" w:rsidR="008A7249" w:rsidRPr="00E37E7B" w:rsidRDefault="008A7249" w:rsidP="00C941E0">
            <w:pPr>
              <w:pStyle w:val="TableParagraph"/>
              <w:rPr>
                <w:sz w:val="24"/>
                <w:szCs w:val="24"/>
              </w:rPr>
            </w:pPr>
            <w:r w:rsidRPr="00E37E7B">
              <w:t>(ПКП-1)</w:t>
            </w:r>
          </w:p>
        </w:tc>
        <w:tc>
          <w:tcPr>
            <w:tcW w:w="2835" w:type="dxa"/>
            <w:shd w:val="clear" w:color="auto" w:fill="auto"/>
          </w:tcPr>
          <w:p w14:paraId="20B4F89C" w14:textId="77777777" w:rsidR="00C941E0" w:rsidRPr="00E37E7B" w:rsidRDefault="00C941E0" w:rsidP="00BB794F">
            <w:pPr>
              <w:tabs>
                <w:tab w:val="left" w:pos="1104"/>
                <w:tab w:val="left" w:pos="1105"/>
                <w:tab w:val="left" w:pos="2251"/>
              </w:tabs>
              <w:spacing w:after="0"/>
              <w:ind w:left="146" w:right="97"/>
              <w:rPr>
                <w:rFonts w:ascii="Times New Roman" w:hAnsi="Times New Roman"/>
                <w:lang w:eastAsia="ru-RU"/>
              </w:rPr>
            </w:pPr>
            <w:r w:rsidRPr="00E37E7B">
              <w:rPr>
                <w:rFonts w:ascii="Times New Roman" w:eastAsia="Calibri" w:hAnsi="Times New Roman"/>
              </w:rPr>
              <w:t xml:space="preserve">1. </w:t>
            </w:r>
            <w:r w:rsidRPr="00E37E7B">
              <w:rPr>
                <w:rFonts w:ascii="Times New Roman" w:hAnsi="Times New Roman"/>
                <w:lang w:eastAsia="ru-RU"/>
              </w:rPr>
              <w:t>Осуществляет сбор, мониторинг и обработку данных для проведения расчетов экономических показателей организации.</w:t>
            </w:r>
          </w:p>
          <w:p w14:paraId="59B2294D" w14:textId="77777777" w:rsidR="00C941E0" w:rsidRPr="00E37E7B" w:rsidRDefault="00C941E0" w:rsidP="00BB794F">
            <w:pPr>
              <w:spacing w:after="0"/>
              <w:rPr>
                <w:rFonts w:ascii="Times New Roman" w:eastAsia="Calibri" w:hAnsi="Times New Roman"/>
              </w:rPr>
            </w:pPr>
          </w:p>
        </w:tc>
        <w:tc>
          <w:tcPr>
            <w:tcW w:w="4464" w:type="dxa"/>
          </w:tcPr>
          <w:p w14:paraId="7E0F40F2" w14:textId="77777777" w:rsidR="00836560" w:rsidRPr="00E37E7B" w:rsidRDefault="00C941E0" w:rsidP="00BB794F">
            <w:pPr>
              <w:widowControl w:val="0"/>
              <w:tabs>
                <w:tab w:val="left" w:pos="993"/>
              </w:tabs>
              <w:autoSpaceDE w:val="0"/>
              <w:autoSpaceDN w:val="0"/>
              <w:spacing w:after="0"/>
              <w:rPr>
                <w:rFonts w:ascii="Times New Roman" w:hAnsi="Times New Roman"/>
                <w:lang w:eastAsia="ru-RU"/>
              </w:rPr>
            </w:pPr>
            <w:r w:rsidRPr="00E37E7B">
              <w:rPr>
                <w:rFonts w:ascii="Times New Roman" w:eastAsia="Calibri" w:hAnsi="Times New Roman"/>
                <w:b/>
                <w:lang w:eastAsia="ru-RU"/>
              </w:rPr>
              <w:t xml:space="preserve">Знать </w:t>
            </w:r>
            <w:r w:rsidRPr="00E37E7B">
              <w:rPr>
                <w:rFonts w:ascii="Times New Roman" w:eastAsia="Calibri" w:hAnsi="Times New Roman"/>
                <w:bCs/>
                <w:lang w:eastAsia="ru-RU"/>
              </w:rPr>
              <w:t>–</w:t>
            </w:r>
            <w:r w:rsidR="00836560" w:rsidRPr="00E37E7B">
              <w:rPr>
                <w:rFonts w:ascii="Times New Roman" w:hAnsi="Times New Roman"/>
                <w:lang w:eastAsia="ru-RU"/>
              </w:rPr>
              <w:t xml:space="preserve"> теорию и инструментарий, применяемый для сбора, мониторинга и обработки данных в контексте экономического развития внешней и внутренней среды корпорации;</w:t>
            </w:r>
          </w:p>
          <w:p w14:paraId="366DABB3" w14:textId="3591EA9F" w:rsidR="00C941E0" w:rsidRPr="00E37E7B" w:rsidRDefault="00C941E0" w:rsidP="00BB794F">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w:t>
            </w:r>
            <w:r w:rsidR="00836560" w:rsidRPr="00E37E7B">
              <w:rPr>
                <w:rFonts w:ascii="Times New Roman" w:eastAsia="Calibri" w:hAnsi="Times New Roman"/>
                <w:bCs/>
                <w:lang w:eastAsia="ru-RU"/>
              </w:rPr>
              <w:t>применять математический и статистический инструментарий, приемы моделирования экономических процессов при проведении анализа экономической деятельности корпорации.</w:t>
            </w:r>
          </w:p>
        </w:tc>
        <w:tc>
          <w:tcPr>
            <w:tcW w:w="4751" w:type="dxa"/>
            <w:shd w:val="clear" w:color="auto" w:fill="auto"/>
          </w:tcPr>
          <w:p w14:paraId="7AB51987" w14:textId="77777777" w:rsidR="00A81BCA" w:rsidRPr="00E37E7B" w:rsidRDefault="00C941E0" w:rsidP="00A81BCA">
            <w:pPr>
              <w:pStyle w:val="a8"/>
              <w:spacing w:after="0" w:line="240" w:lineRule="auto"/>
              <w:rPr>
                <w:rFonts w:ascii="Times New Roman" w:eastAsia="Times New Roman" w:hAnsi="Times New Roman"/>
                <w:sz w:val="24"/>
                <w:szCs w:val="24"/>
                <w:lang w:val="ru-RU"/>
              </w:rPr>
            </w:pPr>
            <w:r w:rsidRPr="00E37E7B">
              <w:rPr>
                <w:rFonts w:ascii="Times New Roman" w:hAnsi="Times New Roman"/>
                <w:b/>
                <w:sz w:val="24"/>
                <w:szCs w:val="24"/>
                <w:lang w:val="ru-RU"/>
              </w:rPr>
              <w:t>Задание 1.</w:t>
            </w:r>
            <w:r w:rsidRPr="00E37E7B">
              <w:rPr>
                <w:rFonts w:ascii="Times New Roman" w:hAnsi="Times New Roman"/>
                <w:b/>
              </w:rPr>
              <w:t xml:space="preserve"> </w:t>
            </w:r>
            <w:r w:rsidR="00A81BCA" w:rsidRPr="00E37E7B">
              <w:rPr>
                <w:rFonts w:ascii="Times New Roman" w:eastAsia="Times New Roman" w:hAnsi="Times New Roman"/>
                <w:sz w:val="24"/>
                <w:szCs w:val="24"/>
                <w:lang w:val="ru-RU"/>
              </w:rPr>
              <w:t>В плановом году предполагается выпуск важнейших видов продукции:</w:t>
            </w:r>
          </w:p>
          <w:p w14:paraId="13FB5BD1" w14:textId="17D4C19E" w:rsidR="00A81BCA" w:rsidRPr="00E37E7B" w:rsidRDefault="00A81BCA" w:rsidP="00A81BCA">
            <w:pPr>
              <w:spacing w:after="0"/>
              <w:ind w:left="68"/>
              <w:jc w:val="both"/>
              <w:rPr>
                <w:rFonts w:ascii="Times New Roman" w:hAnsi="Times New Roman"/>
              </w:rPr>
            </w:pPr>
            <w:r w:rsidRPr="00E37E7B">
              <w:rPr>
                <w:rFonts w:ascii="Times New Roman" w:hAnsi="Times New Roman"/>
                <w:lang w:eastAsia="ru-RU"/>
              </w:rPr>
              <w:t xml:space="preserve">изделие А – 1200 шт; опт. цена </w:t>
            </w:r>
            <w:r w:rsidRPr="00E37E7B">
              <w:rPr>
                <w:rFonts w:ascii="Times New Roman" w:hAnsi="Times New Roman"/>
              </w:rPr>
              <w:t xml:space="preserve">1500 руб. </w:t>
            </w:r>
          </w:p>
          <w:p w14:paraId="2BDA1426" w14:textId="1177EEB6" w:rsidR="00A81BCA" w:rsidRPr="00E37E7B" w:rsidRDefault="00A81BCA" w:rsidP="00A81BCA">
            <w:pPr>
              <w:spacing w:after="0"/>
              <w:ind w:left="68"/>
              <w:jc w:val="both"/>
              <w:rPr>
                <w:rFonts w:ascii="Times New Roman" w:hAnsi="Times New Roman"/>
              </w:rPr>
            </w:pPr>
            <w:r w:rsidRPr="00E37E7B">
              <w:rPr>
                <w:rFonts w:ascii="Times New Roman" w:hAnsi="Times New Roman"/>
                <w:lang w:eastAsia="ru-RU"/>
              </w:rPr>
              <w:t xml:space="preserve">изделие Б – 1000 шт.; опт. цена </w:t>
            </w:r>
            <w:r w:rsidRPr="00E37E7B">
              <w:rPr>
                <w:rFonts w:ascii="Times New Roman" w:hAnsi="Times New Roman"/>
              </w:rPr>
              <w:t xml:space="preserve">2000 руб. </w:t>
            </w:r>
          </w:p>
          <w:p w14:paraId="62A69D20" w14:textId="3EB749FE" w:rsidR="00A81BCA" w:rsidRPr="00E37E7B" w:rsidRDefault="00A81BCA" w:rsidP="008E2744">
            <w:pPr>
              <w:spacing w:after="0"/>
              <w:ind w:left="68"/>
              <w:jc w:val="both"/>
              <w:rPr>
                <w:rFonts w:ascii="Times New Roman" w:hAnsi="Times New Roman"/>
              </w:rPr>
            </w:pPr>
            <w:r w:rsidRPr="00E37E7B">
              <w:rPr>
                <w:rFonts w:ascii="Times New Roman" w:hAnsi="Times New Roman"/>
                <w:lang w:eastAsia="ru-RU"/>
              </w:rPr>
              <w:t>изделие С – 900 шт</w:t>
            </w:r>
            <w:r w:rsidR="008E2744" w:rsidRPr="00E37E7B">
              <w:rPr>
                <w:rFonts w:ascii="Times New Roman" w:hAnsi="Times New Roman"/>
                <w:lang w:eastAsia="ru-RU"/>
              </w:rPr>
              <w:t>.</w:t>
            </w:r>
            <w:r w:rsidRPr="00E37E7B">
              <w:rPr>
                <w:rFonts w:ascii="Times New Roman" w:hAnsi="Times New Roman"/>
                <w:lang w:eastAsia="ru-RU"/>
              </w:rPr>
              <w:t xml:space="preserve"> оп</w:t>
            </w:r>
            <w:r w:rsidR="008E2744" w:rsidRPr="00E37E7B">
              <w:rPr>
                <w:rFonts w:ascii="Times New Roman" w:hAnsi="Times New Roman"/>
                <w:lang w:eastAsia="ru-RU"/>
              </w:rPr>
              <w:t>.</w:t>
            </w:r>
            <w:r w:rsidRPr="00E37E7B">
              <w:rPr>
                <w:rFonts w:ascii="Times New Roman" w:hAnsi="Times New Roman"/>
                <w:lang w:eastAsia="ru-RU"/>
              </w:rPr>
              <w:t xml:space="preserve"> цена </w:t>
            </w:r>
            <w:r w:rsidRPr="00E37E7B">
              <w:rPr>
                <w:rFonts w:ascii="Times New Roman" w:hAnsi="Times New Roman"/>
              </w:rPr>
              <w:t xml:space="preserve">2200 руб. </w:t>
            </w:r>
          </w:p>
          <w:p w14:paraId="2A580A8A" w14:textId="189E6872" w:rsidR="00A81BCA" w:rsidRPr="00E37E7B" w:rsidRDefault="00A81BCA" w:rsidP="00A81BCA">
            <w:pPr>
              <w:spacing w:after="0"/>
              <w:jc w:val="both"/>
              <w:rPr>
                <w:rFonts w:ascii="Times New Roman" w:hAnsi="Times New Roman"/>
                <w:lang w:eastAsia="ru-RU"/>
              </w:rPr>
            </w:pPr>
            <w:r w:rsidRPr="00E37E7B">
              <w:rPr>
                <w:rFonts w:ascii="Times New Roman" w:hAnsi="Times New Roman"/>
                <w:lang w:eastAsia="ru-RU"/>
              </w:rPr>
              <w:t>Планируется выпустить запасные части на 1 млн. 40 тыс.руб. Прочей продукции – на 500 тыс. руб. Остатки товаров на складе уменьшатся на 240 тыс. руб. Остатки товаров отгруженных, не оплаченных в срок уменьшатся на 460 тыс. руб. Остатки незавершенного производства на начало года – 780 тыс. руб., на конец года они возрастут на 15 %.</w:t>
            </w:r>
          </w:p>
          <w:p w14:paraId="24C491F6" w14:textId="0CA098FC" w:rsidR="00C941E0" w:rsidRPr="00E37E7B" w:rsidRDefault="00C941E0" w:rsidP="00BB794F">
            <w:pPr>
              <w:spacing w:after="0"/>
              <w:ind w:left="113"/>
              <w:rPr>
                <w:rFonts w:ascii="Times New Roman" w:hAnsi="Times New Roman"/>
                <w:bCs/>
              </w:rPr>
            </w:pPr>
            <w:r w:rsidRPr="00E37E7B">
              <w:rPr>
                <w:rFonts w:ascii="Times New Roman" w:hAnsi="Times New Roman"/>
                <w:b/>
              </w:rPr>
              <w:t>Задание 2.</w:t>
            </w:r>
            <w:r w:rsidRPr="00E37E7B">
              <w:rPr>
                <w:rFonts w:ascii="Times New Roman" w:hAnsi="Times New Roman"/>
              </w:rPr>
              <w:t xml:space="preserve"> </w:t>
            </w:r>
            <w:r w:rsidR="008E2744" w:rsidRPr="00E37E7B">
              <w:rPr>
                <w:rFonts w:ascii="Times New Roman" w:hAnsi="Times New Roman"/>
                <w:lang w:eastAsia="ru-RU"/>
              </w:rPr>
              <w:t>Определите коэффициент использования мощностей, если производственная мощность 90000 тонн. В апреле поступили мощности на 16000 тонн, а в июле выбыло – на 4000 тонн. Объем произведенной продукции в течение года – 98 000 тонн.</w:t>
            </w:r>
          </w:p>
        </w:tc>
      </w:tr>
      <w:tr w:rsidR="00C941E0" w:rsidRPr="00E37E7B" w14:paraId="1AB8A6B0" w14:textId="77777777" w:rsidTr="00954C9F">
        <w:trPr>
          <w:trHeight w:val="845"/>
        </w:trPr>
        <w:tc>
          <w:tcPr>
            <w:tcW w:w="1984" w:type="dxa"/>
            <w:vMerge/>
            <w:shd w:val="clear" w:color="auto" w:fill="auto"/>
          </w:tcPr>
          <w:p w14:paraId="0510CC36" w14:textId="77777777" w:rsidR="00C941E0" w:rsidRPr="00E37E7B" w:rsidRDefault="00C941E0" w:rsidP="0004272B">
            <w:pPr>
              <w:pStyle w:val="TableParagraph"/>
              <w:jc w:val="center"/>
              <w:rPr>
                <w:sz w:val="24"/>
                <w:szCs w:val="24"/>
              </w:rPr>
            </w:pPr>
          </w:p>
        </w:tc>
        <w:tc>
          <w:tcPr>
            <w:tcW w:w="2835" w:type="dxa"/>
            <w:shd w:val="clear" w:color="auto" w:fill="auto"/>
          </w:tcPr>
          <w:p w14:paraId="7076F088" w14:textId="77777777" w:rsidR="00C941E0" w:rsidRPr="00E37E7B" w:rsidRDefault="00C941E0" w:rsidP="00BB794F">
            <w:pPr>
              <w:tabs>
                <w:tab w:val="left" w:pos="353"/>
              </w:tabs>
              <w:spacing w:after="0"/>
              <w:ind w:left="146" w:right="102"/>
              <w:jc w:val="both"/>
              <w:rPr>
                <w:rFonts w:ascii="Times New Roman" w:hAnsi="Times New Roman"/>
              </w:rPr>
            </w:pPr>
            <w:r w:rsidRPr="00E37E7B">
              <w:rPr>
                <w:rFonts w:ascii="Times New Roman" w:hAnsi="Times New Roman"/>
                <w:lang w:eastAsia="ru-RU"/>
              </w:rPr>
              <w:t>2.Составляет экономические разделы планов организации с учетом стратегического планирования.</w:t>
            </w:r>
          </w:p>
          <w:p w14:paraId="1DF68519" w14:textId="77777777" w:rsidR="00C941E0" w:rsidRPr="00E37E7B" w:rsidRDefault="00C941E0" w:rsidP="00BB794F">
            <w:pPr>
              <w:spacing w:after="0"/>
              <w:rPr>
                <w:rFonts w:ascii="Times New Roman" w:eastAsia="Calibri" w:hAnsi="Times New Roman"/>
              </w:rPr>
            </w:pPr>
          </w:p>
        </w:tc>
        <w:tc>
          <w:tcPr>
            <w:tcW w:w="4464" w:type="dxa"/>
          </w:tcPr>
          <w:p w14:paraId="7C745F08" w14:textId="77777777" w:rsidR="008E2744" w:rsidRPr="00E37E7B" w:rsidRDefault="008E2744" w:rsidP="008E274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основные приемы бюджетирования как инструмента планирования деятельности корпорации; структуру разделов и принципы разработки планов корпорации в контексте стратегического планирования.</w:t>
            </w:r>
          </w:p>
          <w:p w14:paraId="3A8BA1C9" w14:textId="176EA028" w:rsidR="00C941E0" w:rsidRPr="00E37E7B" w:rsidRDefault="008E2744" w:rsidP="008E274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составлять бюджеты и бизнес – планы с учетом выявленных и </w:t>
            </w:r>
            <w:r w:rsidRPr="00E37E7B">
              <w:rPr>
                <w:rFonts w:ascii="Times New Roman" w:eastAsia="Calibri" w:hAnsi="Times New Roman"/>
                <w:bCs/>
                <w:lang w:eastAsia="ru-RU"/>
              </w:rPr>
              <w:lastRenderedPageBreak/>
              <w:t>обоснованных перспектив  социально – экономического развития корпорации</w:t>
            </w:r>
          </w:p>
        </w:tc>
        <w:tc>
          <w:tcPr>
            <w:tcW w:w="4751" w:type="dxa"/>
            <w:shd w:val="clear" w:color="auto" w:fill="auto"/>
          </w:tcPr>
          <w:p w14:paraId="4DE9337D" w14:textId="4B27C2F4" w:rsidR="008E2744" w:rsidRPr="00E37E7B" w:rsidRDefault="00C941E0" w:rsidP="00BB794F">
            <w:pPr>
              <w:spacing w:after="0"/>
              <w:ind w:left="113"/>
              <w:rPr>
                <w:rFonts w:ascii="Times New Roman" w:hAnsi="Times New Roman"/>
                <w:lang w:eastAsia="ru-RU"/>
              </w:rPr>
            </w:pPr>
            <w:r w:rsidRPr="00E37E7B">
              <w:rPr>
                <w:rFonts w:ascii="Times New Roman" w:hAnsi="Times New Roman"/>
                <w:b/>
              </w:rPr>
              <w:lastRenderedPageBreak/>
              <w:t>Задание 1.</w:t>
            </w:r>
            <w:r w:rsidRPr="00E37E7B">
              <w:rPr>
                <w:rFonts w:ascii="Times New Roman" w:hAnsi="Times New Roman"/>
                <w:bCs/>
              </w:rPr>
              <w:t xml:space="preserve"> </w:t>
            </w:r>
            <w:r w:rsidR="008E2744" w:rsidRPr="00E37E7B">
              <w:rPr>
                <w:rFonts w:ascii="Times New Roman" w:hAnsi="Times New Roman"/>
                <w:lang w:eastAsia="ru-RU"/>
              </w:rPr>
              <w:t>В корпорации по Вашему выбору соотнесите цели бизнеса с ресурсами, предусмотрите издержки и определите показатели, которые будут говорить о достигнутых результатах.</w:t>
            </w:r>
          </w:p>
          <w:p w14:paraId="06E1AD0E" w14:textId="31562599" w:rsidR="00C941E0" w:rsidRPr="00E37E7B" w:rsidRDefault="008E2744" w:rsidP="00BB794F">
            <w:pPr>
              <w:spacing w:after="0"/>
              <w:ind w:left="113"/>
              <w:rPr>
                <w:rFonts w:ascii="Times New Roman" w:hAnsi="Times New Roman"/>
                <w:bCs/>
              </w:rPr>
            </w:pPr>
            <w:r w:rsidRPr="00E37E7B">
              <w:rPr>
                <w:rFonts w:ascii="Times New Roman" w:hAnsi="Times New Roman"/>
                <w:b/>
              </w:rPr>
              <w:t xml:space="preserve"> </w:t>
            </w:r>
            <w:r w:rsidR="00C941E0" w:rsidRPr="00E37E7B">
              <w:rPr>
                <w:rFonts w:ascii="Times New Roman" w:hAnsi="Times New Roman"/>
                <w:b/>
              </w:rPr>
              <w:t>Задание 2.</w:t>
            </w:r>
            <w:r w:rsidR="00C941E0" w:rsidRPr="00E37E7B">
              <w:rPr>
                <w:rFonts w:ascii="Times New Roman" w:hAnsi="Times New Roman"/>
              </w:rPr>
              <w:t xml:space="preserve"> </w:t>
            </w:r>
            <w:r w:rsidRPr="00E37E7B">
              <w:rPr>
                <w:rFonts w:ascii="Arial" w:hAnsi="Arial" w:cs="Arial"/>
                <w:color w:val="222222"/>
                <w:sz w:val="27"/>
                <w:szCs w:val="27"/>
                <w:shd w:val="clear" w:color="auto" w:fill="FFFFFF"/>
              </w:rPr>
              <w:t> </w:t>
            </w:r>
            <w:r w:rsidRPr="00E37E7B">
              <w:rPr>
                <w:rFonts w:ascii="Times New Roman" w:hAnsi="Times New Roman"/>
                <w:lang w:eastAsia="ru-RU"/>
              </w:rPr>
              <w:t xml:space="preserve">В корпорации по Вашему выбору выстроите по приоритетности обязательные и прочие платежи. Объясните, </w:t>
            </w:r>
            <w:r w:rsidRPr="00E37E7B">
              <w:rPr>
                <w:rFonts w:ascii="Times New Roman" w:hAnsi="Times New Roman"/>
                <w:lang w:eastAsia="ru-RU"/>
              </w:rPr>
              <w:lastRenderedPageBreak/>
              <w:t>какую оплату следует провести в первую очередь, чтобы защитить компанию от недопустимых расходов без ведома руководителя.</w:t>
            </w:r>
          </w:p>
        </w:tc>
      </w:tr>
      <w:tr w:rsidR="00C941E0" w:rsidRPr="00E37E7B" w14:paraId="1C1DDA4C" w14:textId="77777777" w:rsidTr="00954C9F">
        <w:trPr>
          <w:trHeight w:val="845"/>
        </w:trPr>
        <w:tc>
          <w:tcPr>
            <w:tcW w:w="1984" w:type="dxa"/>
            <w:vMerge/>
            <w:shd w:val="clear" w:color="auto" w:fill="auto"/>
          </w:tcPr>
          <w:p w14:paraId="38DF750C" w14:textId="77777777" w:rsidR="00C941E0" w:rsidRPr="00E37E7B" w:rsidRDefault="00C941E0" w:rsidP="0004272B">
            <w:pPr>
              <w:pStyle w:val="TableParagraph"/>
              <w:jc w:val="center"/>
              <w:rPr>
                <w:sz w:val="24"/>
                <w:szCs w:val="24"/>
              </w:rPr>
            </w:pPr>
          </w:p>
        </w:tc>
        <w:tc>
          <w:tcPr>
            <w:tcW w:w="2835" w:type="dxa"/>
            <w:shd w:val="clear" w:color="auto" w:fill="auto"/>
          </w:tcPr>
          <w:p w14:paraId="6F9A0F4B" w14:textId="77777777" w:rsidR="00C941E0" w:rsidRPr="00E37E7B" w:rsidRDefault="00C941E0" w:rsidP="00BB794F">
            <w:pPr>
              <w:tabs>
                <w:tab w:val="left" w:pos="353"/>
              </w:tabs>
              <w:spacing w:after="0"/>
              <w:ind w:left="146" w:right="102"/>
              <w:jc w:val="both"/>
              <w:rPr>
                <w:rFonts w:ascii="Times New Roman" w:hAnsi="Times New Roman"/>
                <w:lang w:eastAsia="ru-RU"/>
              </w:rPr>
            </w:pPr>
            <w:r w:rsidRPr="00E37E7B">
              <w:rPr>
                <w:rFonts w:ascii="Times New Roman" w:hAnsi="Times New Roman"/>
                <w:lang w:eastAsia="ru-RU"/>
              </w:rPr>
              <w:t>3.Проводит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p w14:paraId="0449AA75" w14:textId="77777777" w:rsidR="00C941E0" w:rsidRPr="00E37E7B" w:rsidRDefault="00C941E0" w:rsidP="00BB794F">
            <w:pPr>
              <w:tabs>
                <w:tab w:val="left" w:pos="353"/>
              </w:tabs>
              <w:spacing w:after="0"/>
              <w:ind w:left="146" w:right="102"/>
              <w:jc w:val="both"/>
              <w:rPr>
                <w:rFonts w:ascii="Times New Roman" w:hAnsi="Times New Roman"/>
                <w:lang w:eastAsia="ru-RU"/>
              </w:rPr>
            </w:pPr>
          </w:p>
          <w:p w14:paraId="191D07DF" w14:textId="77777777" w:rsidR="00C941E0" w:rsidRPr="00E37E7B" w:rsidRDefault="00C941E0" w:rsidP="00BB794F">
            <w:pPr>
              <w:tabs>
                <w:tab w:val="left" w:pos="353"/>
              </w:tabs>
              <w:spacing w:after="0"/>
              <w:ind w:left="146" w:right="102"/>
              <w:jc w:val="both"/>
              <w:rPr>
                <w:rFonts w:ascii="Times New Roman" w:hAnsi="Times New Roman"/>
                <w:lang w:eastAsia="ru-RU"/>
              </w:rPr>
            </w:pPr>
          </w:p>
        </w:tc>
        <w:tc>
          <w:tcPr>
            <w:tcW w:w="4464" w:type="dxa"/>
          </w:tcPr>
          <w:p w14:paraId="3565DC5D" w14:textId="77777777" w:rsidR="008E2744" w:rsidRPr="00E37E7B" w:rsidRDefault="008E2744" w:rsidP="008E2744">
            <w:pPr>
              <w:widowControl w:val="0"/>
              <w:tabs>
                <w:tab w:val="left" w:pos="993"/>
              </w:tabs>
              <w:autoSpaceDE w:val="0"/>
              <w:autoSpaceDN w:val="0"/>
              <w:spacing w:after="0"/>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основные методы учета экономических показателей, применяемых для анализа производственной деятельности корпорации и ее отдельных структур; типовые методики и действующую нормативно-правовую базу заключения договоров.</w:t>
            </w:r>
          </w:p>
          <w:p w14:paraId="4764A444" w14:textId="1FC3B1CE" w:rsidR="00C941E0" w:rsidRPr="00E37E7B" w:rsidRDefault="008E2744" w:rsidP="008E2744">
            <w:pPr>
              <w:widowControl w:val="0"/>
              <w:tabs>
                <w:tab w:val="left" w:pos="993"/>
              </w:tabs>
              <w:autoSpaceDE w:val="0"/>
              <w:autoSpaceDN w:val="0"/>
              <w:spacing w:after="0"/>
              <w:rPr>
                <w:rFonts w:ascii="Times New Roman" w:eastAsia="Calibri" w:hAnsi="Times New Roman"/>
                <w:b/>
                <w:lang w:eastAsia="ru-RU"/>
              </w:rPr>
            </w:pPr>
            <w:r w:rsidRPr="00E37E7B">
              <w:rPr>
                <w:rFonts w:ascii="Times New Roman" w:eastAsia="Calibri" w:hAnsi="Times New Roman"/>
                <w:b/>
                <w:lang w:eastAsia="ru-RU"/>
              </w:rPr>
              <w:t xml:space="preserve">Уметь </w:t>
            </w:r>
            <w:r w:rsidRPr="00E37E7B">
              <w:rPr>
                <w:rFonts w:ascii="Times New Roman" w:eastAsia="Calibri" w:hAnsi="Times New Roman"/>
                <w:bCs/>
                <w:lang w:eastAsia="ru-RU"/>
              </w:rPr>
              <w:t>– вести учет экономических показателей результатов производственной деятельности корпорации и ее структурных подразделений; вести учет заключенных договоров.</w:t>
            </w:r>
          </w:p>
        </w:tc>
        <w:tc>
          <w:tcPr>
            <w:tcW w:w="4751" w:type="dxa"/>
            <w:shd w:val="clear" w:color="auto" w:fill="auto"/>
          </w:tcPr>
          <w:p w14:paraId="7AFEB252" w14:textId="34C9FD71" w:rsidR="00C941E0" w:rsidRPr="00E37E7B" w:rsidRDefault="00C941E0" w:rsidP="00C941E0">
            <w:pPr>
              <w:spacing w:after="0"/>
              <w:ind w:left="113"/>
              <w:rPr>
                <w:rFonts w:ascii="Times New Roman" w:hAnsi="Times New Roman"/>
                <w:lang w:eastAsia="ru-RU"/>
              </w:rPr>
            </w:pPr>
            <w:r w:rsidRPr="00E37E7B">
              <w:rPr>
                <w:rFonts w:ascii="Times New Roman" w:hAnsi="Times New Roman"/>
                <w:b/>
              </w:rPr>
              <w:t xml:space="preserve">Задание 1. </w:t>
            </w:r>
            <w:r w:rsidR="00E178B6" w:rsidRPr="00E37E7B">
              <w:rPr>
                <w:rFonts w:ascii="Times New Roman" w:hAnsi="Times New Roman"/>
                <w:lang w:eastAsia="ru-RU"/>
              </w:rPr>
              <w:t>В каком документе (смета или калькуляция) затраты приведены по экономически однородным элементам. Какие расходы могут быть использованы в качестве базовых для распределения косвенных расходов и расчета себестоимости единицы</w:t>
            </w:r>
            <w:r w:rsidR="00E178B6" w:rsidRPr="00E37E7B">
              <w:t xml:space="preserve"> </w:t>
            </w:r>
            <w:r w:rsidR="00E178B6" w:rsidRPr="00E37E7B">
              <w:rPr>
                <w:rFonts w:ascii="Times New Roman" w:hAnsi="Times New Roman"/>
                <w:lang w:eastAsia="ru-RU"/>
              </w:rPr>
              <w:t>продукции.</w:t>
            </w:r>
          </w:p>
          <w:p w14:paraId="440CA9CC" w14:textId="77777777" w:rsidR="008A7249" w:rsidRPr="00E37E7B" w:rsidRDefault="008A7249" w:rsidP="00C941E0">
            <w:pPr>
              <w:spacing w:after="0"/>
              <w:ind w:left="113"/>
              <w:rPr>
                <w:rFonts w:ascii="Times New Roman" w:hAnsi="Times New Roman"/>
                <w:lang w:eastAsia="ru-RU"/>
              </w:rPr>
            </w:pPr>
          </w:p>
          <w:p w14:paraId="0406ABC5" w14:textId="77777777" w:rsidR="00E561D7" w:rsidRPr="00E37E7B" w:rsidRDefault="00C941E0" w:rsidP="00E561D7">
            <w:pPr>
              <w:spacing w:after="0"/>
              <w:jc w:val="both"/>
              <w:rPr>
                <w:rFonts w:ascii="Times New Roman" w:hAnsi="Times New Roman"/>
              </w:rPr>
            </w:pPr>
            <w:r w:rsidRPr="00E37E7B">
              <w:rPr>
                <w:rFonts w:ascii="Times New Roman" w:hAnsi="Times New Roman"/>
                <w:b/>
              </w:rPr>
              <w:t>Задание 2.</w:t>
            </w:r>
            <w:r w:rsidR="00E561D7" w:rsidRPr="00E37E7B">
              <w:rPr>
                <w:rFonts w:ascii="Times New Roman" w:hAnsi="Times New Roman"/>
                <w:b/>
              </w:rPr>
              <w:t xml:space="preserve"> </w:t>
            </w:r>
            <w:r w:rsidR="00E561D7" w:rsidRPr="00E37E7B">
              <w:rPr>
                <w:rFonts w:ascii="Times New Roman" w:hAnsi="Times New Roman"/>
              </w:rPr>
              <w:t>Определите по данным, представленным в таблице, целесообразность перехода компании с линейного на нелинейный метод начисления амортизации для целей налогообложения прибыли с 01.01.2023 г.</w:t>
            </w:r>
          </w:p>
          <w:p w14:paraId="0EF84EE7" w14:textId="77777777" w:rsidR="00E561D7" w:rsidRPr="00E37E7B" w:rsidRDefault="00E561D7" w:rsidP="00E561D7">
            <w:pPr>
              <w:spacing w:after="0"/>
              <w:jc w:val="center"/>
              <w:rPr>
                <w:rFonts w:ascii="Times New Roman" w:hAnsi="Times New Roman"/>
              </w:rPr>
            </w:pPr>
            <w:r w:rsidRPr="00E37E7B">
              <w:rPr>
                <w:rFonts w:ascii="Times New Roman" w:hAnsi="Times New Roman"/>
              </w:rPr>
              <w:t>Стоимость объектов амортизируемого имущества на 01.01.2022 г., тыс. руб.</w:t>
            </w:r>
          </w:p>
          <w:tbl>
            <w:tblPr>
              <w:tblStyle w:val="aa"/>
              <w:tblW w:w="0" w:type="auto"/>
              <w:tblLayout w:type="fixed"/>
              <w:tblLook w:val="04A0" w:firstRow="1" w:lastRow="0" w:firstColumn="1" w:lastColumn="0" w:noHBand="0" w:noVBand="1"/>
            </w:tblPr>
            <w:tblGrid>
              <w:gridCol w:w="1759"/>
              <w:gridCol w:w="1638"/>
              <w:gridCol w:w="1202"/>
            </w:tblGrid>
            <w:tr w:rsidR="00E561D7" w:rsidRPr="00E37E7B" w14:paraId="3710E802" w14:textId="77777777" w:rsidTr="00BB794F">
              <w:tc>
                <w:tcPr>
                  <w:tcW w:w="1759" w:type="dxa"/>
                </w:tcPr>
                <w:p w14:paraId="66F7BF72"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Амортизационная </w:t>
                  </w:r>
                </w:p>
                <w:p w14:paraId="497855D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группа</w:t>
                  </w:r>
                </w:p>
              </w:tc>
              <w:tc>
                <w:tcPr>
                  <w:tcW w:w="1638" w:type="dxa"/>
                </w:tcPr>
                <w:p w14:paraId="28825314"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Первоначальная </w:t>
                  </w:r>
                </w:p>
                <w:p w14:paraId="2AB9F9A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стоимость объектов</w:t>
                  </w:r>
                </w:p>
              </w:tc>
              <w:tc>
                <w:tcPr>
                  <w:tcW w:w="1202" w:type="dxa"/>
                </w:tcPr>
                <w:p w14:paraId="3BABA89A"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Остаточная </w:t>
                  </w:r>
                </w:p>
                <w:p w14:paraId="436FFE7A" w14:textId="77777777" w:rsidR="00E561D7" w:rsidRPr="00E37E7B" w:rsidRDefault="00E561D7" w:rsidP="00E561D7">
                  <w:pPr>
                    <w:jc w:val="both"/>
                    <w:rPr>
                      <w:rFonts w:ascii="Times New Roman" w:hAnsi="Times New Roman"/>
                      <w:sz w:val="20"/>
                      <w:szCs w:val="20"/>
                    </w:rPr>
                  </w:pPr>
                  <w:r w:rsidRPr="00E37E7B">
                    <w:rPr>
                      <w:rFonts w:ascii="Times New Roman" w:hAnsi="Times New Roman"/>
                      <w:sz w:val="20"/>
                      <w:szCs w:val="20"/>
                    </w:rPr>
                    <w:t xml:space="preserve">стоимость </w:t>
                  </w:r>
                </w:p>
                <w:p w14:paraId="3A8262B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объектов</w:t>
                  </w:r>
                </w:p>
              </w:tc>
            </w:tr>
            <w:tr w:rsidR="00E561D7" w:rsidRPr="00E37E7B" w14:paraId="5C496ACA" w14:textId="77777777" w:rsidTr="00BB794F">
              <w:tc>
                <w:tcPr>
                  <w:tcW w:w="1759" w:type="dxa"/>
                </w:tcPr>
                <w:p w14:paraId="1EA1680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Первая</w:t>
                  </w:r>
                </w:p>
              </w:tc>
              <w:tc>
                <w:tcPr>
                  <w:tcW w:w="1638" w:type="dxa"/>
                </w:tcPr>
                <w:p w14:paraId="31216D9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12000</w:t>
                  </w:r>
                </w:p>
              </w:tc>
              <w:tc>
                <w:tcPr>
                  <w:tcW w:w="1202" w:type="dxa"/>
                </w:tcPr>
                <w:p w14:paraId="6A766D3B"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6000</w:t>
                  </w:r>
                </w:p>
              </w:tc>
            </w:tr>
            <w:tr w:rsidR="00E561D7" w:rsidRPr="00E37E7B" w14:paraId="2D7939FE" w14:textId="77777777" w:rsidTr="00BB794F">
              <w:tc>
                <w:tcPr>
                  <w:tcW w:w="1759" w:type="dxa"/>
                </w:tcPr>
                <w:p w14:paraId="0792B8F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Вторая</w:t>
                  </w:r>
                </w:p>
              </w:tc>
              <w:tc>
                <w:tcPr>
                  <w:tcW w:w="1638" w:type="dxa"/>
                </w:tcPr>
                <w:p w14:paraId="22CF1062"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23500</w:t>
                  </w:r>
                </w:p>
              </w:tc>
              <w:tc>
                <w:tcPr>
                  <w:tcW w:w="1202" w:type="dxa"/>
                </w:tcPr>
                <w:p w14:paraId="7CB456F7"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11750</w:t>
                  </w:r>
                </w:p>
              </w:tc>
            </w:tr>
            <w:tr w:rsidR="00E561D7" w:rsidRPr="00E37E7B" w14:paraId="6BED6EE8" w14:textId="77777777" w:rsidTr="00BB794F">
              <w:tc>
                <w:tcPr>
                  <w:tcW w:w="1759" w:type="dxa"/>
                </w:tcPr>
                <w:p w14:paraId="1EB28D48"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Третья</w:t>
                  </w:r>
                </w:p>
              </w:tc>
              <w:tc>
                <w:tcPr>
                  <w:tcW w:w="1638" w:type="dxa"/>
                </w:tcPr>
                <w:p w14:paraId="42E2CBF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25 500</w:t>
                  </w:r>
                </w:p>
              </w:tc>
              <w:tc>
                <w:tcPr>
                  <w:tcW w:w="1202" w:type="dxa"/>
                </w:tcPr>
                <w:p w14:paraId="11B871AB"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12750</w:t>
                  </w:r>
                </w:p>
              </w:tc>
            </w:tr>
            <w:tr w:rsidR="00E561D7" w:rsidRPr="00E37E7B" w14:paraId="56E4D3FA" w14:textId="77777777" w:rsidTr="00BB794F">
              <w:tc>
                <w:tcPr>
                  <w:tcW w:w="1759" w:type="dxa"/>
                </w:tcPr>
                <w:p w14:paraId="0EC4A68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Четвертая</w:t>
                  </w:r>
                </w:p>
              </w:tc>
              <w:tc>
                <w:tcPr>
                  <w:tcW w:w="1638" w:type="dxa"/>
                </w:tcPr>
                <w:p w14:paraId="29365B32"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32400</w:t>
                  </w:r>
                </w:p>
              </w:tc>
              <w:tc>
                <w:tcPr>
                  <w:tcW w:w="1202" w:type="dxa"/>
                </w:tcPr>
                <w:p w14:paraId="25555D30"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11000</w:t>
                  </w:r>
                </w:p>
              </w:tc>
            </w:tr>
            <w:tr w:rsidR="00E561D7" w:rsidRPr="00E37E7B" w14:paraId="5C6AD02F" w14:textId="77777777" w:rsidTr="00BB794F">
              <w:tc>
                <w:tcPr>
                  <w:tcW w:w="1759" w:type="dxa"/>
                </w:tcPr>
                <w:p w14:paraId="23A4F9FC"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Пятая</w:t>
                  </w:r>
                </w:p>
              </w:tc>
              <w:tc>
                <w:tcPr>
                  <w:tcW w:w="1638" w:type="dxa"/>
                </w:tcPr>
                <w:p w14:paraId="0B16FC10"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56800</w:t>
                  </w:r>
                </w:p>
              </w:tc>
              <w:tc>
                <w:tcPr>
                  <w:tcW w:w="1202" w:type="dxa"/>
                </w:tcPr>
                <w:p w14:paraId="0BD0982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24000</w:t>
                  </w:r>
                </w:p>
              </w:tc>
            </w:tr>
            <w:tr w:rsidR="00E561D7" w:rsidRPr="00E37E7B" w14:paraId="2B4B95E3" w14:textId="77777777" w:rsidTr="00BB794F">
              <w:tc>
                <w:tcPr>
                  <w:tcW w:w="1759" w:type="dxa"/>
                </w:tcPr>
                <w:p w14:paraId="08C1931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Шестая</w:t>
                  </w:r>
                </w:p>
              </w:tc>
              <w:tc>
                <w:tcPr>
                  <w:tcW w:w="1638" w:type="dxa"/>
                </w:tcPr>
                <w:p w14:paraId="0535729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32 300</w:t>
                  </w:r>
                </w:p>
              </w:tc>
              <w:tc>
                <w:tcPr>
                  <w:tcW w:w="1202" w:type="dxa"/>
                </w:tcPr>
                <w:p w14:paraId="6E78CC8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16500</w:t>
                  </w:r>
                </w:p>
              </w:tc>
            </w:tr>
            <w:tr w:rsidR="00E561D7" w:rsidRPr="00E37E7B" w14:paraId="60DC82D0" w14:textId="77777777" w:rsidTr="00BB794F">
              <w:tc>
                <w:tcPr>
                  <w:tcW w:w="1759" w:type="dxa"/>
                </w:tcPr>
                <w:p w14:paraId="0DC1F185"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 xml:space="preserve">Седьмая </w:t>
                  </w:r>
                </w:p>
              </w:tc>
              <w:tc>
                <w:tcPr>
                  <w:tcW w:w="1638" w:type="dxa"/>
                </w:tcPr>
                <w:p w14:paraId="645B3CC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12600</w:t>
                  </w:r>
                </w:p>
              </w:tc>
              <w:tc>
                <w:tcPr>
                  <w:tcW w:w="1202" w:type="dxa"/>
                </w:tcPr>
                <w:p w14:paraId="1B387B3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6150</w:t>
                  </w:r>
                </w:p>
              </w:tc>
            </w:tr>
            <w:tr w:rsidR="00E561D7" w:rsidRPr="00E37E7B" w14:paraId="0A5EE6F5" w14:textId="77777777" w:rsidTr="00BB794F">
              <w:tc>
                <w:tcPr>
                  <w:tcW w:w="1759" w:type="dxa"/>
                </w:tcPr>
                <w:p w14:paraId="0693537C"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Восьмая</w:t>
                  </w:r>
                </w:p>
              </w:tc>
              <w:tc>
                <w:tcPr>
                  <w:tcW w:w="1638" w:type="dxa"/>
                </w:tcPr>
                <w:p w14:paraId="5CF6816E"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45300</w:t>
                  </w:r>
                </w:p>
              </w:tc>
              <w:tc>
                <w:tcPr>
                  <w:tcW w:w="1202" w:type="dxa"/>
                </w:tcPr>
                <w:p w14:paraId="77D03A71"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19 500</w:t>
                  </w:r>
                </w:p>
              </w:tc>
            </w:tr>
            <w:tr w:rsidR="00E561D7" w:rsidRPr="00E37E7B" w14:paraId="1B83F0FE" w14:textId="77777777" w:rsidTr="00BB794F">
              <w:tc>
                <w:tcPr>
                  <w:tcW w:w="1759" w:type="dxa"/>
                </w:tcPr>
                <w:p w14:paraId="75CEF9AD"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Девятая</w:t>
                  </w:r>
                </w:p>
              </w:tc>
              <w:tc>
                <w:tcPr>
                  <w:tcW w:w="1638" w:type="dxa"/>
                </w:tcPr>
                <w:p w14:paraId="204D564A"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14300</w:t>
                  </w:r>
                </w:p>
              </w:tc>
              <w:tc>
                <w:tcPr>
                  <w:tcW w:w="1202" w:type="dxa"/>
                </w:tcPr>
                <w:p w14:paraId="51F412D9" w14:textId="77777777" w:rsidR="00E561D7" w:rsidRPr="00E37E7B" w:rsidRDefault="00E561D7" w:rsidP="00E561D7">
                  <w:pPr>
                    <w:spacing w:after="0"/>
                    <w:jc w:val="both"/>
                    <w:rPr>
                      <w:rFonts w:ascii="Times New Roman" w:hAnsi="Times New Roman"/>
                      <w:sz w:val="20"/>
                      <w:szCs w:val="20"/>
                    </w:rPr>
                  </w:pPr>
                  <w:r w:rsidRPr="00E37E7B">
                    <w:rPr>
                      <w:rFonts w:ascii="Times New Roman" w:hAnsi="Times New Roman"/>
                      <w:sz w:val="20"/>
                      <w:szCs w:val="20"/>
                    </w:rPr>
                    <w:t>7050</w:t>
                  </w:r>
                </w:p>
              </w:tc>
            </w:tr>
          </w:tbl>
          <w:p w14:paraId="180BEA07" w14:textId="2FC0F1CD" w:rsidR="00C941E0" w:rsidRPr="00E37E7B" w:rsidRDefault="00C941E0" w:rsidP="00C941E0">
            <w:pPr>
              <w:spacing w:after="0"/>
              <w:ind w:left="113"/>
              <w:rPr>
                <w:rFonts w:ascii="Times New Roman" w:hAnsi="Times New Roman"/>
                <w:b/>
              </w:rPr>
            </w:pPr>
          </w:p>
        </w:tc>
      </w:tr>
      <w:tr w:rsidR="00C941E0" w:rsidRPr="00E37E7B" w14:paraId="20122845" w14:textId="77777777" w:rsidTr="00954C9F">
        <w:trPr>
          <w:trHeight w:val="412"/>
        </w:trPr>
        <w:tc>
          <w:tcPr>
            <w:tcW w:w="1984" w:type="dxa"/>
            <w:vMerge w:val="restart"/>
            <w:shd w:val="clear" w:color="auto" w:fill="auto"/>
          </w:tcPr>
          <w:p w14:paraId="4A88E0B3" w14:textId="77777777" w:rsidR="00C941E0" w:rsidRPr="00E37E7B" w:rsidRDefault="00C941E0" w:rsidP="0004272B">
            <w:pPr>
              <w:spacing w:after="0"/>
              <w:ind w:left="113"/>
              <w:rPr>
                <w:rFonts w:ascii="Times New Roman" w:hAnsi="Times New Roman"/>
                <w:spacing w:val="-1"/>
              </w:rPr>
            </w:pPr>
            <w:r w:rsidRPr="00E37E7B">
              <w:rPr>
                <w:rFonts w:ascii="Times New Roman" w:hAnsi="Times New Roman"/>
              </w:rPr>
              <w:t xml:space="preserve">Способность </w:t>
            </w:r>
            <w:r w:rsidRPr="00E37E7B">
              <w:rPr>
                <w:rFonts w:ascii="Times New Roman" w:hAnsi="Times New Roman"/>
                <w:spacing w:val="-1"/>
              </w:rPr>
              <w:t xml:space="preserve">разрабатывать </w:t>
            </w:r>
            <w:r w:rsidRPr="00E37E7B">
              <w:rPr>
                <w:rFonts w:ascii="Times New Roman" w:hAnsi="Times New Roman"/>
                <w:spacing w:val="-1"/>
              </w:rPr>
              <w:lastRenderedPageBreak/>
              <w:t>эффективные хозяйственные решения в целях получения прибыли и долгосрочного развития корпорации</w:t>
            </w:r>
          </w:p>
          <w:p w14:paraId="404C6196" w14:textId="547D6EDE" w:rsidR="008A7249" w:rsidRPr="00E37E7B" w:rsidRDefault="008A7249" w:rsidP="0004272B">
            <w:pPr>
              <w:spacing w:after="0"/>
              <w:ind w:left="113"/>
              <w:rPr>
                <w:rFonts w:ascii="Times New Roman" w:hAnsi="Times New Roman"/>
              </w:rPr>
            </w:pPr>
            <w:r w:rsidRPr="00E37E7B">
              <w:rPr>
                <w:rFonts w:ascii="Times New Roman" w:hAnsi="Times New Roman"/>
                <w:lang w:eastAsia="ru-RU" w:bidi="ru-RU"/>
              </w:rPr>
              <w:t>(ПКП-3)</w:t>
            </w:r>
          </w:p>
        </w:tc>
        <w:tc>
          <w:tcPr>
            <w:tcW w:w="2835" w:type="dxa"/>
            <w:shd w:val="clear" w:color="auto" w:fill="auto"/>
          </w:tcPr>
          <w:p w14:paraId="4D489860" w14:textId="77777777" w:rsidR="00C941E0" w:rsidRPr="00E37E7B" w:rsidRDefault="00C941E0" w:rsidP="00BB794F">
            <w:pPr>
              <w:shd w:val="clear" w:color="auto" w:fill="FFFFFF"/>
              <w:spacing w:after="0"/>
              <w:jc w:val="both"/>
              <w:rPr>
                <w:rFonts w:ascii="Times New Roman" w:eastAsia="Calibri" w:hAnsi="Times New Roman"/>
              </w:rPr>
            </w:pPr>
            <w:r w:rsidRPr="00E37E7B">
              <w:rPr>
                <w:rFonts w:ascii="Times New Roman" w:hAnsi="Times New Roman"/>
                <w:spacing w:val="-1"/>
              </w:rPr>
              <w:lastRenderedPageBreak/>
              <w:t xml:space="preserve">1.Организует хозяйственную </w:t>
            </w:r>
            <w:r w:rsidRPr="00E37E7B">
              <w:rPr>
                <w:rFonts w:ascii="Times New Roman" w:hAnsi="Times New Roman"/>
                <w:spacing w:val="-1"/>
              </w:rPr>
              <w:lastRenderedPageBreak/>
              <w:t>деятельность корпорации в целях получения прибыли.</w:t>
            </w:r>
          </w:p>
        </w:tc>
        <w:tc>
          <w:tcPr>
            <w:tcW w:w="4464" w:type="dxa"/>
          </w:tcPr>
          <w:p w14:paraId="511BD520"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lastRenderedPageBreak/>
              <w:t xml:space="preserve">Знать </w:t>
            </w:r>
            <w:r w:rsidRPr="00E37E7B">
              <w:rPr>
                <w:rFonts w:ascii="Times New Roman" w:eastAsia="Calibri" w:hAnsi="Times New Roman"/>
                <w:bCs/>
                <w:lang w:eastAsia="ru-RU"/>
              </w:rPr>
              <w:t xml:space="preserve">–методический инструментарий системного анализа и моделирования </w:t>
            </w:r>
            <w:r w:rsidRPr="00E37E7B">
              <w:rPr>
                <w:rFonts w:ascii="Times New Roman" w:eastAsia="Calibri" w:hAnsi="Times New Roman"/>
                <w:bCs/>
                <w:lang w:eastAsia="ru-RU"/>
              </w:rPr>
              <w:lastRenderedPageBreak/>
              <w:t>экономических процессов;</w:t>
            </w:r>
          </w:p>
          <w:p w14:paraId="33CBFCA6"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 </w:t>
            </w:r>
            <w:r w:rsidRPr="00E37E7B">
              <w:rPr>
                <w:rFonts w:ascii="Times New Roman" w:eastAsia="Calibri" w:hAnsi="Times New Roman"/>
                <w:bCs/>
                <w:lang w:eastAsia="ru-RU"/>
              </w:rPr>
              <w:t>источники получения конкурентных преимуществ корпорации.</w:t>
            </w:r>
          </w:p>
          <w:p w14:paraId="33A845D8" w14:textId="77777777" w:rsidR="008A7249"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применять методический инструментарий системного анализа и моделирования экономических процессов;</w:t>
            </w:r>
          </w:p>
          <w:p w14:paraId="0536ED66" w14:textId="0656CEAC" w:rsidR="00C941E0" w:rsidRPr="00E37E7B" w:rsidRDefault="008A7249" w:rsidP="008A7249">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организовывать проведение системного анализа.</w:t>
            </w:r>
          </w:p>
        </w:tc>
        <w:tc>
          <w:tcPr>
            <w:tcW w:w="4751" w:type="dxa"/>
            <w:shd w:val="clear" w:color="auto" w:fill="auto"/>
          </w:tcPr>
          <w:p w14:paraId="6B318F51" w14:textId="7FFF243A" w:rsidR="00EA7812" w:rsidRPr="00E37E7B" w:rsidRDefault="00C941E0" w:rsidP="00BF31A9">
            <w:pPr>
              <w:spacing w:after="0"/>
              <w:jc w:val="both"/>
            </w:pPr>
            <w:r w:rsidRPr="00E37E7B">
              <w:rPr>
                <w:rFonts w:ascii="Times New Roman" w:hAnsi="Times New Roman"/>
                <w:b/>
              </w:rPr>
              <w:lastRenderedPageBreak/>
              <w:t xml:space="preserve">Задание 1. </w:t>
            </w:r>
            <w:r w:rsidR="00EA7812" w:rsidRPr="00E37E7B">
              <w:rPr>
                <w:rFonts w:ascii="Times New Roman" w:eastAsia="Calibri" w:hAnsi="Times New Roman"/>
                <w:bCs/>
                <w:lang w:eastAsia="ru-RU"/>
              </w:rPr>
              <w:t>Приве</w:t>
            </w:r>
            <w:r w:rsidR="00BF31A9" w:rsidRPr="00E37E7B">
              <w:rPr>
                <w:rFonts w:ascii="Times New Roman" w:eastAsia="Calibri" w:hAnsi="Times New Roman"/>
                <w:bCs/>
                <w:lang w:eastAsia="ru-RU"/>
              </w:rPr>
              <w:t>дите</w:t>
            </w:r>
            <w:r w:rsidR="00EA7812" w:rsidRPr="00E37E7B">
              <w:rPr>
                <w:rFonts w:ascii="Times New Roman" w:eastAsia="Calibri" w:hAnsi="Times New Roman"/>
                <w:bCs/>
                <w:lang w:eastAsia="ru-RU"/>
              </w:rPr>
              <w:t xml:space="preserve"> примеры оптимизационных моделей выбора лучшего </w:t>
            </w:r>
            <w:r w:rsidR="00EA7812" w:rsidRPr="00E37E7B">
              <w:rPr>
                <w:rFonts w:ascii="Times New Roman" w:eastAsia="Calibri" w:hAnsi="Times New Roman"/>
                <w:bCs/>
                <w:lang w:eastAsia="ru-RU"/>
              </w:rPr>
              <w:lastRenderedPageBreak/>
              <w:t>варианта использования ограниченных ресурсов.</w:t>
            </w:r>
            <w:r w:rsidR="00EA7812" w:rsidRPr="00E37E7B">
              <w:rPr>
                <w:b/>
              </w:rPr>
              <w:t xml:space="preserve"> </w:t>
            </w:r>
          </w:p>
          <w:p w14:paraId="14DDE7CC" w14:textId="2A99730B" w:rsidR="00C941E0" w:rsidRPr="00E37E7B" w:rsidRDefault="00C941E0" w:rsidP="00BF31A9">
            <w:pPr>
              <w:pStyle w:val="150"/>
              <w:spacing w:line="240" w:lineRule="auto"/>
              <w:ind w:firstLine="0"/>
              <w:rPr>
                <w:b/>
              </w:rPr>
            </w:pPr>
            <w:r w:rsidRPr="00E37E7B">
              <w:rPr>
                <w:b/>
                <w:sz w:val="24"/>
                <w:szCs w:val="24"/>
              </w:rPr>
              <w:t>Задание 2.</w:t>
            </w:r>
            <w:r w:rsidR="00BF31A9" w:rsidRPr="00E37E7B">
              <w:rPr>
                <w:b/>
                <w:sz w:val="24"/>
                <w:szCs w:val="24"/>
              </w:rPr>
              <w:t xml:space="preserve"> </w:t>
            </w:r>
            <w:r w:rsidR="00BF31A9" w:rsidRPr="00E37E7B">
              <w:rPr>
                <w:bCs/>
                <w:sz w:val="24"/>
                <w:szCs w:val="24"/>
                <w:lang w:val="ru-RU" w:eastAsia="ru-RU"/>
              </w:rPr>
              <w:t>Заработная плата (с обязательными отчислениями) занимает 52% в средней цене продукта А. Оклады и тарифные ставки работников компании в течение года были повышены в среднем на 8%. На сколько процентов должен подорожать продукт вследствие такого повышения зарплаты (при прочих равных условиях).</w:t>
            </w:r>
          </w:p>
        </w:tc>
      </w:tr>
      <w:tr w:rsidR="00C941E0" w:rsidRPr="00E37E7B" w14:paraId="0124C505" w14:textId="77777777" w:rsidTr="00954C9F">
        <w:trPr>
          <w:trHeight w:val="2182"/>
        </w:trPr>
        <w:tc>
          <w:tcPr>
            <w:tcW w:w="1984" w:type="dxa"/>
            <w:vMerge/>
            <w:shd w:val="clear" w:color="auto" w:fill="auto"/>
          </w:tcPr>
          <w:p w14:paraId="739FAA84"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4F5D86C8" w14:textId="77777777" w:rsidR="00C941E0" w:rsidRPr="00E37E7B" w:rsidRDefault="00C941E0" w:rsidP="00BB794F">
            <w:pPr>
              <w:spacing w:after="0"/>
              <w:ind w:left="113"/>
              <w:rPr>
                <w:rFonts w:ascii="Times New Roman" w:eastAsia="Calibri" w:hAnsi="Times New Roman"/>
              </w:rPr>
            </w:pPr>
            <w:r w:rsidRPr="00E37E7B">
              <w:rPr>
                <w:rFonts w:ascii="Times New Roman" w:eastAsia="Calibri" w:hAnsi="Times New Roman"/>
              </w:rPr>
              <w:t>2.</w:t>
            </w:r>
            <w:r w:rsidRPr="00E37E7B">
              <w:rPr>
                <w:rFonts w:ascii="Times New Roman" w:hAnsi="Times New Roman"/>
              </w:rPr>
              <w:t>Подготавливает аналитическую базу для разработки долгосрочной стратегии организации хозяйственных процессов в корпорации.</w:t>
            </w:r>
          </w:p>
        </w:tc>
        <w:tc>
          <w:tcPr>
            <w:tcW w:w="4464" w:type="dxa"/>
          </w:tcPr>
          <w:p w14:paraId="61E27869"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 xml:space="preserve">Знать – </w:t>
            </w:r>
            <w:r w:rsidRPr="00E37E7B">
              <w:rPr>
                <w:rFonts w:ascii="Times New Roman" w:eastAsia="Calibri" w:hAnsi="Times New Roman"/>
                <w:bCs/>
                <w:lang w:eastAsia="ru-RU"/>
              </w:rPr>
              <w:t>признаки и последствия изменения основных социально-экономических показателей;</w:t>
            </w:r>
          </w:p>
          <w:p w14:paraId="4832352D"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Cs/>
                <w:lang w:eastAsia="ru-RU"/>
              </w:rPr>
              <w:t>- направления экономического развития на микро-, мезо- и макроуровнях.</w:t>
            </w:r>
          </w:p>
          <w:p w14:paraId="7E0AE909" w14:textId="492EE1CE" w:rsidR="00C941E0"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выявлять и обосновывать перспективы изменений социально – экономических показателей</w:t>
            </w:r>
          </w:p>
        </w:tc>
        <w:tc>
          <w:tcPr>
            <w:tcW w:w="4751" w:type="dxa"/>
            <w:shd w:val="clear" w:color="auto" w:fill="auto"/>
          </w:tcPr>
          <w:p w14:paraId="039AF629" w14:textId="3D39DC15" w:rsidR="00C941E0" w:rsidRPr="00E37E7B" w:rsidRDefault="00C941E0" w:rsidP="00C941E0">
            <w:pPr>
              <w:spacing w:after="0"/>
              <w:ind w:left="113"/>
              <w:rPr>
                <w:rFonts w:ascii="Times New Roman" w:eastAsia="Calibri" w:hAnsi="Times New Roman"/>
                <w:bCs/>
                <w:lang w:eastAsia="ru-RU"/>
              </w:rPr>
            </w:pPr>
            <w:r w:rsidRPr="00E37E7B">
              <w:rPr>
                <w:rFonts w:ascii="Times New Roman" w:hAnsi="Times New Roman"/>
                <w:b/>
              </w:rPr>
              <w:t xml:space="preserve">Задание 1. </w:t>
            </w:r>
            <w:r w:rsidR="00BF31A9" w:rsidRPr="00E37E7B">
              <w:rPr>
                <w:rFonts w:ascii="Times New Roman" w:eastAsia="Calibri" w:hAnsi="Times New Roman"/>
                <w:bCs/>
                <w:lang w:eastAsia="ru-RU"/>
              </w:rPr>
              <w:t>Выделите механизмы государственной поддержки для решения социально-экономических проблем общества (опишите их, и дайте им характеристику с точки зрения применения в Российской Федерации).</w:t>
            </w:r>
          </w:p>
          <w:p w14:paraId="6AE227FB" w14:textId="708A1D25" w:rsidR="00C941E0" w:rsidRPr="00E37E7B" w:rsidRDefault="00C941E0" w:rsidP="00C941E0">
            <w:pPr>
              <w:spacing w:after="0"/>
              <w:ind w:left="113"/>
              <w:rPr>
                <w:rFonts w:ascii="Times New Roman" w:hAnsi="Times New Roman"/>
                <w:b/>
              </w:rPr>
            </w:pPr>
            <w:r w:rsidRPr="00E37E7B">
              <w:rPr>
                <w:rFonts w:ascii="Times New Roman" w:hAnsi="Times New Roman"/>
                <w:b/>
              </w:rPr>
              <w:t>Задание 2.</w:t>
            </w:r>
            <w:r w:rsidR="00BF31A9" w:rsidRPr="00E37E7B">
              <w:rPr>
                <w:rFonts w:ascii="Times New Roman" w:hAnsi="Times New Roman"/>
                <w:b/>
              </w:rPr>
              <w:t xml:space="preserve"> </w:t>
            </w:r>
            <w:r w:rsidR="00BF31A9" w:rsidRPr="00E37E7B">
              <w:rPr>
                <w:rFonts w:ascii="Times New Roman" w:eastAsia="Calibri" w:hAnsi="Times New Roman"/>
                <w:bCs/>
                <w:lang w:eastAsia="ru-RU"/>
              </w:rPr>
              <w:t xml:space="preserve">Укажите нормативно - правовые основы </w:t>
            </w:r>
            <w:r w:rsidR="00630777" w:rsidRPr="00E37E7B">
              <w:rPr>
                <w:rFonts w:ascii="Times New Roman" w:eastAsia="Calibri" w:hAnsi="Times New Roman"/>
                <w:bCs/>
                <w:lang w:eastAsia="ru-RU"/>
              </w:rPr>
              <w:t>регулирования</w:t>
            </w:r>
            <w:r w:rsidR="00BF31A9" w:rsidRPr="00E37E7B">
              <w:rPr>
                <w:rFonts w:ascii="Times New Roman" w:eastAsia="Calibri" w:hAnsi="Times New Roman"/>
                <w:bCs/>
                <w:lang w:eastAsia="ru-RU"/>
              </w:rPr>
              <w:t xml:space="preserve"> социальн</w:t>
            </w:r>
            <w:r w:rsidR="00630777" w:rsidRPr="00E37E7B">
              <w:rPr>
                <w:rFonts w:ascii="Times New Roman" w:eastAsia="Calibri" w:hAnsi="Times New Roman"/>
                <w:bCs/>
                <w:lang w:eastAsia="ru-RU"/>
              </w:rPr>
              <w:t>ых</w:t>
            </w:r>
            <w:r w:rsidR="00BF31A9" w:rsidRPr="00E37E7B">
              <w:rPr>
                <w:rFonts w:ascii="Times New Roman" w:eastAsia="Calibri" w:hAnsi="Times New Roman"/>
                <w:bCs/>
                <w:lang w:eastAsia="ru-RU"/>
              </w:rPr>
              <w:t xml:space="preserve"> проблем </w:t>
            </w:r>
            <w:r w:rsidR="00630777" w:rsidRPr="00E37E7B">
              <w:rPr>
                <w:rFonts w:ascii="Times New Roman" w:eastAsia="Calibri" w:hAnsi="Times New Roman"/>
                <w:bCs/>
                <w:lang w:eastAsia="ru-RU"/>
              </w:rPr>
              <w:t>в корпорации</w:t>
            </w:r>
            <w:r w:rsidR="00BF31A9" w:rsidRPr="00E37E7B">
              <w:rPr>
                <w:rFonts w:ascii="Times New Roman" w:eastAsia="Calibri" w:hAnsi="Times New Roman"/>
                <w:bCs/>
                <w:lang w:eastAsia="ru-RU"/>
              </w:rPr>
              <w:t xml:space="preserve"> (опишите их, и дайте характеристику с точки зрения правоприменения в Российской Федерации)</w:t>
            </w:r>
          </w:p>
        </w:tc>
      </w:tr>
      <w:tr w:rsidR="00C941E0" w:rsidRPr="00E37E7B" w14:paraId="389E3E77" w14:textId="77777777" w:rsidTr="00630777">
        <w:trPr>
          <w:trHeight w:val="2259"/>
        </w:trPr>
        <w:tc>
          <w:tcPr>
            <w:tcW w:w="1984" w:type="dxa"/>
            <w:vMerge/>
            <w:shd w:val="clear" w:color="auto" w:fill="auto"/>
          </w:tcPr>
          <w:p w14:paraId="7AA6F59A"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72291C44" w14:textId="77777777" w:rsidR="00C941E0" w:rsidRPr="00E37E7B" w:rsidRDefault="00C941E0" w:rsidP="00C941E0">
            <w:pPr>
              <w:shd w:val="clear" w:color="auto" w:fill="FFFFFF"/>
              <w:spacing w:after="0"/>
              <w:jc w:val="both"/>
              <w:rPr>
                <w:rFonts w:ascii="Times New Roman" w:eastAsia="Calibri" w:hAnsi="Times New Roman"/>
              </w:rPr>
            </w:pPr>
            <w:r w:rsidRPr="00E37E7B">
              <w:rPr>
                <w:rFonts w:ascii="Times New Roman" w:hAnsi="Times New Roman"/>
              </w:rPr>
              <w:t>3.Организует мониторинг и обработку данных для оценки достижения экономических результатов хозяйственной деятельности корпорации в долгосрочной перспективе.</w:t>
            </w:r>
          </w:p>
        </w:tc>
        <w:tc>
          <w:tcPr>
            <w:tcW w:w="4464" w:type="dxa"/>
          </w:tcPr>
          <w:p w14:paraId="307E4EB3" w14:textId="77777777" w:rsidR="00282684"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принципы организации и</w:t>
            </w:r>
            <w:r w:rsidRPr="00E37E7B">
              <w:rPr>
                <w:rFonts w:ascii="Times New Roman" w:eastAsia="Calibri" w:hAnsi="Times New Roman"/>
                <w:b/>
                <w:lang w:eastAsia="ru-RU"/>
              </w:rPr>
              <w:t xml:space="preserve"> </w:t>
            </w:r>
            <w:r w:rsidRPr="00E37E7B">
              <w:rPr>
                <w:rFonts w:ascii="Times New Roman" w:eastAsia="Calibri" w:hAnsi="Times New Roman"/>
                <w:lang w:eastAsia="ru-RU"/>
              </w:rPr>
              <w:t>алгоритм мониторинга и обработки данных в корпорации; современные методы анализа и оценки экономических результатов хозяйственной деятельности корпорации в долгосрочном периоде.</w:t>
            </w:r>
          </w:p>
          <w:p w14:paraId="6F82ABA3" w14:textId="789E0868" w:rsidR="00C941E0"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проводить мониторинг и обработку данных экономической деятельности в процессе анализа и оценки результатов работы корпорации в долгосрочной перспективе.</w:t>
            </w:r>
          </w:p>
        </w:tc>
        <w:tc>
          <w:tcPr>
            <w:tcW w:w="4751" w:type="dxa"/>
            <w:shd w:val="clear" w:color="auto" w:fill="auto"/>
          </w:tcPr>
          <w:p w14:paraId="2F5022EB" w14:textId="77777777" w:rsidR="00EA7812" w:rsidRPr="00E37E7B" w:rsidRDefault="00C941E0" w:rsidP="00954C9F">
            <w:pPr>
              <w:pStyle w:val="150"/>
              <w:spacing w:line="240" w:lineRule="auto"/>
              <w:ind w:firstLine="0"/>
              <w:rPr>
                <w:sz w:val="24"/>
                <w:szCs w:val="24"/>
                <w:lang w:val="ru-RU" w:eastAsia="ru-RU"/>
              </w:rPr>
            </w:pPr>
            <w:r w:rsidRPr="00E37E7B">
              <w:rPr>
                <w:rFonts w:eastAsia="Times New Roman"/>
                <w:b/>
                <w:sz w:val="24"/>
                <w:szCs w:val="24"/>
                <w:lang w:val="ru-RU"/>
              </w:rPr>
              <w:t>Задание 1.</w:t>
            </w:r>
            <w:r w:rsidRPr="00E37E7B">
              <w:rPr>
                <w:b/>
              </w:rPr>
              <w:t xml:space="preserve"> </w:t>
            </w:r>
            <w:r w:rsidR="00EA7812" w:rsidRPr="00E37E7B">
              <w:rPr>
                <w:sz w:val="24"/>
                <w:szCs w:val="24"/>
                <w:lang w:val="ru-RU" w:eastAsia="ru-RU"/>
              </w:rPr>
              <w:t>Годовая выручка фирмы в отчетном году составила 1,8 млрд.руб. Средний размер оборотных средств – 104 млн.руб. В прошлом году оборачиваемость оборотных средств составила 14 дней. Рассчитать оборачиваемость в днях и в разах по годам, сравнить, сделать выводы.</w:t>
            </w:r>
          </w:p>
          <w:p w14:paraId="02FF71E6" w14:textId="30587002" w:rsidR="00C941E0" w:rsidRPr="00E37E7B" w:rsidRDefault="00EA7812" w:rsidP="00954C9F">
            <w:pPr>
              <w:spacing w:after="0"/>
              <w:ind w:left="113"/>
              <w:rPr>
                <w:rFonts w:ascii="Times New Roman" w:eastAsia="Calibri" w:hAnsi="Times New Roman"/>
                <w:lang w:eastAsia="ru-RU"/>
              </w:rPr>
            </w:pPr>
            <w:r w:rsidRPr="00E37E7B">
              <w:rPr>
                <w:rFonts w:ascii="Times New Roman" w:eastAsia="Calibri" w:hAnsi="Times New Roman"/>
                <w:lang w:eastAsia="ru-RU"/>
              </w:rPr>
              <w:t>Если сумма оборотных средств неизменна, какой дополнительный эффект дает ускорение оборачиваемости? Если сумма выручки неизменна, какой дополнительный эффект дает ускорение оборачиваемости?</w:t>
            </w:r>
          </w:p>
          <w:p w14:paraId="1CC12467" w14:textId="05C0D2CB" w:rsidR="00C941E0" w:rsidRPr="00E37E7B" w:rsidRDefault="00C941E0" w:rsidP="00630777">
            <w:pPr>
              <w:pStyle w:val="10"/>
              <w:widowControl w:val="0"/>
              <w:spacing w:before="0" w:after="0"/>
              <w:rPr>
                <w:b/>
              </w:rPr>
            </w:pPr>
            <w:r w:rsidRPr="00E37E7B">
              <w:rPr>
                <w:b/>
              </w:rPr>
              <w:lastRenderedPageBreak/>
              <w:t>Задание 2.</w:t>
            </w:r>
            <w:r w:rsidR="00630777" w:rsidRPr="00E37E7B">
              <w:rPr>
                <w:b/>
              </w:rPr>
              <w:t xml:space="preserve"> </w:t>
            </w:r>
            <w:r w:rsidR="00630777" w:rsidRPr="00E37E7B">
              <w:rPr>
                <w:rFonts w:eastAsia="Calibri"/>
                <w:lang w:eastAsia="ru-RU"/>
              </w:rPr>
              <w:t>Составить алгоритм проведения мониторинга выполнения к</w:t>
            </w:r>
            <w:r w:rsidR="00630777" w:rsidRPr="00E37E7B">
              <w:rPr>
                <w:rFonts w:eastAsia="Calibri"/>
                <w:color w:val="auto"/>
                <w:lang w:eastAsia="ru-RU"/>
              </w:rPr>
              <w:t>лючевы</w:t>
            </w:r>
            <w:r w:rsidR="00630777" w:rsidRPr="00E37E7B">
              <w:rPr>
                <w:rFonts w:eastAsia="Calibri"/>
                <w:lang w:eastAsia="ru-RU"/>
              </w:rPr>
              <w:t>х</w:t>
            </w:r>
            <w:r w:rsidR="00630777" w:rsidRPr="00E37E7B">
              <w:rPr>
                <w:rFonts w:eastAsia="Calibri"/>
                <w:color w:val="auto"/>
                <w:lang w:eastAsia="ru-RU"/>
              </w:rPr>
              <w:t xml:space="preserve"> показател</w:t>
            </w:r>
            <w:r w:rsidR="00630777" w:rsidRPr="00E37E7B">
              <w:rPr>
                <w:rFonts w:eastAsia="Calibri"/>
                <w:lang w:eastAsia="ru-RU"/>
              </w:rPr>
              <w:t>ей</w:t>
            </w:r>
            <w:r w:rsidR="00630777" w:rsidRPr="00E37E7B">
              <w:rPr>
                <w:rFonts w:eastAsia="Calibri"/>
                <w:color w:val="auto"/>
                <w:lang w:eastAsia="ru-RU"/>
              </w:rPr>
              <w:t xml:space="preserve"> эффективности</w:t>
            </w:r>
            <w:r w:rsidR="00630777" w:rsidRPr="00E37E7B">
              <w:rPr>
                <w:rFonts w:eastAsia="Calibri"/>
                <w:lang w:eastAsia="ru-RU"/>
              </w:rPr>
              <w:t xml:space="preserve"> деятельности руководства корпорации </w:t>
            </w:r>
            <w:r w:rsidR="00630777" w:rsidRPr="00E37E7B">
              <w:rPr>
                <w:lang w:eastAsia="ru-RU"/>
              </w:rPr>
              <w:t>на примере выбранной действующей  публичной корпорации, входящей в Топ-100 крупнейших по капитализации публичных компаний России.</w:t>
            </w:r>
          </w:p>
        </w:tc>
      </w:tr>
      <w:tr w:rsidR="00C941E0" w:rsidRPr="00E37E7B" w14:paraId="78EF6B49" w14:textId="77777777" w:rsidTr="00954C9F">
        <w:trPr>
          <w:trHeight w:val="3312"/>
        </w:trPr>
        <w:tc>
          <w:tcPr>
            <w:tcW w:w="1984" w:type="dxa"/>
            <w:vMerge w:val="restart"/>
            <w:shd w:val="clear" w:color="auto" w:fill="auto"/>
          </w:tcPr>
          <w:p w14:paraId="22A30BA7" w14:textId="77777777" w:rsidR="00C941E0" w:rsidRPr="00E37E7B" w:rsidRDefault="00C941E0" w:rsidP="0004272B">
            <w:pPr>
              <w:spacing w:after="0"/>
              <w:ind w:left="113"/>
              <w:rPr>
                <w:rFonts w:ascii="Times New Roman" w:hAnsi="Times New Roman"/>
              </w:rPr>
            </w:pPr>
            <w:r w:rsidRPr="00E37E7B">
              <w:rPr>
                <w:rFonts w:ascii="Times New Roman" w:hAnsi="Times New Roman"/>
              </w:rPr>
              <w:lastRenderedPageBreak/>
              <w:t>Способность оценивать показатели деятельности экономических субъектов</w:t>
            </w:r>
          </w:p>
          <w:p w14:paraId="29CF2ACE" w14:textId="3E8A648A" w:rsidR="008A7249" w:rsidRPr="00E37E7B" w:rsidRDefault="008A7249" w:rsidP="0004272B">
            <w:pPr>
              <w:spacing w:after="0"/>
              <w:ind w:left="113"/>
              <w:rPr>
                <w:rFonts w:ascii="Times New Roman" w:hAnsi="Times New Roman"/>
              </w:rPr>
            </w:pPr>
            <w:r w:rsidRPr="00E37E7B">
              <w:rPr>
                <w:rFonts w:ascii="Times New Roman" w:hAnsi="Times New Roman"/>
                <w:lang w:eastAsia="ru-RU" w:bidi="ru-RU"/>
              </w:rPr>
              <w:t>(ПКН-4)</w:t>
            </w:r>
          </w:p>
        </w:tc>
        <w:tc>
          <w:tcPr>
            <w:tcW w:w="2835" w:type="dxa"/>
            <w:shd w:val="clear" w:color="auto" w:fill="auto"/>
          </w:tcPr>
          <w:p w14:paraId="0BA9F6EF" w14:textId="77777777"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1.</w:t>
            </w:r>
            <w:r w:rsidRPr="00E37E7B">
              <w:rPr>
                <w:rFonts w:ascii="Times New Roman" w:hAnsi="Times New Roman"/>
              </w:rPr>
              <w:t xml:space="preserve">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464" w:type="dxa"/>
          </w:tcPr>
          <w:p w14:paraId="25FE6B4D" w14:textId="77777777" w:rsidR="00282684" w:rsidRPr="00E37E7B" w:rsidRDefault="00282684" w:rsidP="00282684">
            <w:pPr>
              <w:widowControl w:val="0"/>
              <w:tabs>
                <w:tab w:val="left" w:pos="993"/>
              </w:tabs>
              <w:autoSpaceDE w:val="0"/>
              <w:autoSpaceDN w:val="0"/>
              <w:spacing w:after="0"/>
              <w:rPr>
                <w:rFonts w:ascii="Times New Roman" w:eastAsia="Calibri" w:hAnsi="Times New Roman"/>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Pr="00E37E7B">
              <w:rPr>
                <w:rFonts w:ascii="Times New Roman" w:eastAsia="Calibri" w:hAnsi="Times New Roman"/>
              </w:rPr>
              <w:t xml:space="preserve">инструменты и основные методы проведения анализа </w:t>
            </w:r>
            <w:r w:rsidRPr="00E37E7B">
              <w:rPr>
                <w:rFonts w:ascii="Times New Roman" w:hAnsi="Times New Roman"/>
              </w:rPr>
              <w:t>внешней и внутренней бизнес – среды, методы определения основных факторов экономического роста, методики оценки эффективности использования производственного потенциала корпорации.</w:t>
            </w:r>
          </w:p>
          <w:p w14:paraId="70059ED7" w14:textId="2C67413D" w:rsidR="00C941E0"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проводить анализ </w:t>
            </w:r>
            <w:r w:rsidRPr="00E37E7B">
              <w:rPr>
                <w:rFonts w:ascii="Times New Roman" w:hAnsi="Times New Roman"/>
              </w:rPr>
              <w:t>внешней и внутренней бизнес – среды, выявлять ключевые факторы экономического роста, проводить оценку эффективности использования производственного потенциала корпорации.</w:t>
            </w:r>
          </w:p>
        </w:tc>
        <w:tc>
          <w:tcPr>
            <w:tcW w:w="4751" w:type="dxa"/>
            <w:shd w:val="clear" w:color="auto" w:fill="auto"/>
          </w:tcPr>
          <w:p w14:paraId="22AB807D" w14:textId="14903574" w:rsidR="00C941E0"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t xml:space="preserve">Задание 1. </w:t>
            </w:r>
            <w:r w:rsidR="00630777" w:rsidRPr="00E37E7B">
              <w:rPr>
                <w:rFonts w:ascii="Times New Roman" w:eastAsia="Calibri" w:hAnsi="Times New Roman"/>
                <w:lang w:eastAsia="ru-RU"/>
              </w:rPr>
              <w:t>Определить величину дивиденда на простую акцию, если уставный капитал акционерного общества – 800 млн руб.  Выпущено и продано акций – 10000 штук, в том числе привилегированных – максимально возможное в соответствии с законодательством. Ставка дивиденда по привилегированным акциям составила 30%. Дивидендный доход общества составил 81 млн руб.</w:t>
            </w:r>
          </w:p>
          <w:p w14:paraId="4D1DCC8B" w14:textId="77777777" w:rsidR="006C205C" w:rsidRPr="00E37E7B" w:rsidRDefault="00C941E0" w:rsidP="00C941E0">
            <w:pPr>
              <w:spacing w:after="0"/>
              <w:ind w:left="113"/>
              <w:rPr>
                <w:rFonts w:ascii="Times New Roman" w:eastAsia="Calibri" w:hAnsi="Times New Roman"/>
                <w:lang w:eastAsia="ru-RU"/>
              </w:rPr>
            </w:pPr>
            <w:r w:rsidRPr="00E37E7B">
              <w:rPr>
                <w:rFonts w:ascii="Times New Roman" w:hAnsi="Times New Roman"/>
                <w:b/>
              </w:rPr>
              <w:t>Задание 2.</w:t>
            </w:r>
            <w:r w:rsidR="006C205C" w:rsidRPr="00E37E7B">
              <w:rPr>
                <w:rFonts w:ascii="Times New Roman" w:hAnsi="Times New Roman"/>
                <w:b/>
              </w:rPr>
              <w:t xml:space="preserve"> </w:t>
            </w:r>
            <w:r w:rsidR="006C205C" w:rsidRPr="00E37E7B">
              <w:rPr>
                <w:rFonts w:ascii="Times New Roman" w:eastAsia="Calibri" w:hAnsi="Times New Roman"/>
                <w:lang w:eastAsia="ru-RU"/>
              </w:rPr>
              <w:t xml:space="preserve">Сформулируйте возможные стратегии развития компании. </w:t>
            </w:r>
          </w:p>
          <w:p w14:paraId="286D01EB" w14:textId="7CBBD66B" w:rsidR="00C941E0" w:rsidRPr="00E37E7B" w:rsidRDefault="006C205C" w:rsidP="00C941E0">
            <w:pPr>
              <w:spacing w:after="0"/>
              <w:ind w:left="113"/>
              <w:rPr>
                <w:rFonts w:ascii="Times New Roman" w:hAnsi="Times New Roman"/>
                <w:b/>
              </w:rPr>
            </w:pPr>
            <w:r w:rsidRPr="00E37E7B">
              <w:rPr>
                <w:rFonts w:ascii="Times New Roman" w:eastAsia="Calibri" w:hAnsi="Times New Roman"/>
                <w:lang w:eastAsia="ru-RU"/>
              </w:rPr>
              <w:t>Новое руководство акционированного станкостроительного завода столкнулось с проблемой его убыточности. До акционирования завод выпускал относительно устаревшие станки, причём значительную часть продукции составлял госзаказ. В настоящее время спрос на выпускаемую продукцию невелик, и завод находится на грани финансового кризиса.</w:t>
            </w:r>
            <w:r w:rsidRPr="00E37E7B">
              <w:t xml:space="preserve"> </w:t>
            </w:r>
          </w:p>
        </w:tc>
      </w:tr>
      <w:tr w:rsidR="00C941E0" w:rsidRPr="00E37E7B" w14:paraId="2150626D" w14:textId="77777777" w:rsidTr="00954C9F">
        <w:trPr>
          <w:trHeight w:val="1122"/>
        </w:trPr>
        <w:tc>
          <w:tcPr>
            <w:tcW w:w="1984" w:type="dxa"/>
            <w:vMerge/>
            <w:shd w:val="clear" w:color="auto" w:fill="auto"/>
          </w:tcPr>
          <w:p w14:paraId="13F3C456" w14:textId="77777777" w:rsidR="00C941E0" w:rsidRPr="00E37E7B" w:rsidRDefault="00C941E0" w:rsidP="0004272B">
            <w:pPr>
              <w:spacing w:after="0"/>
              <w:ind w:left="113"/>
              <w:rPr>
                <w:rFonts w:ascii="Times New Roman" w:hAnsi="Times New Roman"/>
              </w:rPr>
            </w:pPr>
          </w:p>
        </w:tc>
        <w:tc>
          <w:tcPr>
            <w:tcW w:w="2835" w:type="dxa"/>
            <w:shd w:val="clear" w:color="auto" w:fill="auto"/>
          </w:tcPr>
          <w:p w14:paraId="09BFD19D" w14:textId="77777777" w:rsidR="00C941E0" w:rsidRPr="00E37E7B" w:rsidRDefault="00C941E0" w:rsidP="0004272B">
            <w:pPr>
              <w:shd w:val="clear" w:color="auto" w:fill="FFFFFF"/>
              <w:spacing w:after="0"/>
              <w:jc w:val="both"/>
              <w:rPr>
                <w:rFonts w:ascii="Times New Roman" w:eastAsia="Calibri" w:hAnsi="Times New Roman"/>
              </w:rPr>
            </w:pPr>
            <w:r w:rsidRPr="00E37E7B">
              <w:rPr>
                <w:rFonts w:ascii="Times New Roman" w:hAnsi="Times New Roman"/>
                <w:color w:val="000000"/>
                <w:lang w:eastAsia="ru-RU"/>
              </w:rPr>
              <w:t>2.</w:t>
            </w:r>
            <w:r w:rsidRPr="00E37E7B">
              <w:rPr>
                <w:rFonts w:ascii="Times New Roman" w:hAnsi="Times New Roman"/>
              </w:rPr>
              <w:t xml:space="preserve"> Рассчитывает и интерпретирует показатели деятельности экономических субъектов.</w:t>
            </w:r>
          </w:p>
        </w:tc>
        <w:tc>
          <w:tcPr>
            <w:tcW w:w="4464" w:type="dxa"/>
          </w:tcPr>
          <w:p w14:paraId="7EFF3D0B" w14:textId="77777777" w:rsidR="00282684" w:rsidRPr="00E37E7B" w:rsidRDefault="00282684" w:rsidP="00282684">
            <w:pPr>
              <w:widowControl w:val="0"/>
              <w:tabs>
                <w:tab w:val="left" w:pos="993"/>
              </w:tabs>
              <w:autoSpaceDE w:val="0"/>
              <w:autoSpaceDN w:val="0"/>
              <w:spacing w:after="0"/>
              <w:rPr>
                <w:rFonts w:ascii="Times New Roman" w:eastAsia="Calibri" w:hAnsi="Times New Roman"/>
                <w:bCs/>
                <w:lang w:eastAsia="ru-RU"/>
              </w:rPr>
            </w:pPr>
            <w:r w:rsidRPr="00E37E7B">
              <w:rPr>
                <w:rFonts w:ascii="Times New Roman" w:eastAsia="Calibri" w:hAnsi="Times New Roman"/>
                <w:b/>
                <w:lang w:eastAsia="ru-RU"/>
              </w:rPr>
              <w:t>Знать –</w:t>
            </w:r>
            <w:r w:rsidRPr="00E37E7B">
              <w:rPr>
                <w:rFonts w:ascii="Times New Roman" w:eastAsia="Calibri" w:hAnsi="Times New Roman"/>
                <w:bCs/>
                <w:lang w:eastAsia="ru-RU"/>
              </w:rPr>
              <w:t xml:space="preserve"> </w:t>
            </w:r>
            <w:r w:rsidRPr="00E37E7B">
              <w:rPr>
                <w:rFonts w:ascii="Times New Roman" w:hAnsi="Times New Roman"/>
              </w:rPr>
              <w:t xml:space="preserve">сущность и содержание экономического механизма функционирования и развития корпорации, ее ресурсный потенциал и возможности, источники формирования </w:t>
            </w:r>
            <w:r w:rsidRPr="00E37E7B">
              <w:rPr>
                <w:rFonts w:ascii="Times New Roman" w:hAnsi="Times New Roman"/>
              </w:rPr>
              <w:lastRenderedPageBreak/>
              <w:t>ресурсов; основные показатели экономической деятельности корпорации.</w:t>
            </w:r>
          </w:p>
          <w:p w14:paraId="4260C3D9" w14:textId="20D5CFF3" w:rsidR="00C941E0" w:rsidRPr="00E37E7B" w:rsidRDefault="00282684" w:rsidP="00282684">
            <w:pPr>
              <w:widowControl w:val="0"/>
              <w:tabs>
                <w:tab w:val="left" w:pos="993"/>
              </w:tabs>
              <w:autoSpaceDE w:val="0"/>
              <w:autoSpaceDN w:val="0"/>
              <w:spacing w:after="0"/>
              <w:rPr>
                <w:rFonts w:ascii="Times New Roman" w:eastAsia="Calibri" w:hAnsi="Times New Roman"/>
                <w:lang w:eastAsia="ru-RU"/>
              </w:rPr>
            </w:pPr>
            <w:r w:rsidRPr="00E37E7B">
              <w:rPr>
                <w:rFonts w:ascii="Times New Roman" w:eastAsia="Calibri" w:hAnsi="Times New Roman"/>
                <w:b/>
                <w:lang w:eastAsia="ru-RU"/>
              </w:rPr>
              <w:t>Уметь</w:t>
            </w:r>
            <w:r w:rsidRPr="00E37E7B">
              <w:rPr>
                <w:rFonts w:ascii="Times New Roman" w:eastAsia="Calibri" w:hAnsi="Times New Roman"/>
                <w:bCs/>
                <w:lang w:eastAsia="ru-RU"/>
              </w:rPr>
              <w:t xml:space="preserve"> – рассчитывать, анализировать и интерпретировать результаты экономической деятельности корпорации и </w:t>
            </w:r>
            <w:r w:rsidRPr="00E37E7B">
              <w:rPr>
                <w:rFonts w:ascii="Times New Roman" w:hAnsi="Times New Roman"/>
              </w:rPr>
              <w:t>ее функциональных блоков; разрабатывать и совершенствовать экономический механизм корпорации, обеспечивающий корпорации конкурентные преимущества.</w:t>
            </w:r>
          </w:p>
        </w:tc>
        <w:tc>
          <w:tcPr>
            <w:tcW w:w="4751" w:type="dxa"/>
            <w:shd w:val="clear" w:color="auto" w:fill="auto"/>
          </w:tcPr>
          <w:p w14:paraId="3AAF5A90" w14:textId="24DAB3AB" w:rsidR="006C205C" w:rsidRPr="00E37E7B" w:rsidRDefault="00C941E0" w:rsidP="006C205C">
            <w:pPr>
              <w:pStyle w:val="150"/>
              <w:spacing w:line="240" w:lineRule="auto"/>
              <w:ind w:firstLine="0"/>
              <w:rPr>
                <w:sz w:val="24"/>
                <w:szCs w:val="24"/>
                <w:lang w:val="ru-RU" w:eastAsia="ru-RU"/>
              </w:rPr>
            </w:pPr>
            <w:r w:rsidRPr="00E37E7B">
              <w:rPr>
                <w:rFonts w:eastAsia="Times New Roman"/>
                <w:b/>
                <w:sz w:val="24"/>
                <w:szCs w:val="24"/>
                <w:lang w:val="ru-RU"/>
              </w:rPr>
              <w:lastRenderedPageBreak/>
              <w:t>Задание 1.</w:t>
            </w:r>
            <w:r w:rsidRPr="00E37E7B">
              <w:rPr>
                <w:b/>
              </w:rPr>
              <w:t xml:space="preserve"> </w:t>
            </w:r>
            <w:r w:rsidR="006C205C" w:rsidRPr="00E37E7B">
              <w:rPr>
                <w:b/>
              </w:rPr>
              <w:t xml:space="preserve"> </w:t>
            </w:r>
            <w:r w:rsidR="006C205C" w:rsidRPr="00E37E7B">
              <w:rPr>
                <w:sz w:val="24"/>
                <w:szCs w:val="24"/>
                <w:lang w:val="ru-RU" w:eastAsia="ru-RU"/>
              </w:rPr>
              <w:t xml:space="preserve">Оборачиваемость запасов компании </w:t>
            </w:r>
            <w:r w:rsidR="006C205C" w:rsidRPr="00E37E7B">
              <w:rPr>
                <w:sz w:val="24"/>
                <w:szCs w:val="24"/>
                <w:lang w:val="en-US" w:eastAsia="ru-RU"/>
              </w:rPr>
              <w:t>N</w:t>
            </w:r>
            <w:r w:rsidR="006C205C" w:rsidRPr="00E37E7B">
              <w:rPr>
                <w:sz w:val="24"/>
                <w:szCs w:val="24"/>
                <w:lang w:val="ru-RU" w:eastAsia="ru-RU"/>
              </w:rPr>
              <w:t xml:space="preserve"> в первом квартале – 30 дней, в втором квартале – 36 дней. Как изменилась за этот период оборачиваемость в разах? Интерпретируйте полученные результаты. </w:t>
            </w:r>
            <w:r w:rsidR="006C205C" w:rsidRPr="00E37E7B">
              <w:rPr>
                <w:sz w:val="24"/>
                <w:szCs w:val="24"/>
                <w:lang w:val="ru-RU" w:eastAsia="ru-RU"/>
              </w:rPr>
              <w:lastRenderedPageBreak/>
              <w:t>Какие экономические последствия имеет замедление оборачиваемости: а) при неизменной выручке; б) при неизменном товарном запасе?</w:t>
            </w:r>
          </w:p>
          <w:p w14:paraId="743225FE" w14:textId="77777777" w:rsidR="006C205C" w:rsidRPr="00E37E7B" w:rsidRDefault="006C205C" w:rsidP="006C205C">
            <w:pPr>
              <w:pStyle w:val="150"/>
              <w:spacing w:line="240" w:lineRule="auto"/>
              <w:ind w:firstLine="0"/>
              <w:rPr>
                <w:sz w:val="24"/>
                <w:szCs w:val="24"/>
                <w:lang w:val="ru-RU" w:eastAsia="ru-RU"/>
              </w:rPr>
            </w:pPr>
            <w:r w:rsidRPr="00E37E7B">
              <w:rPr>
                <w:sz w:val="24"/>
                <w:szCs w:val="24"/>
                <w:lang w:val="ru-RU" w:eastAsia="ru-RU"/>
              </w:rPr>
              <w:t>За счет каких действий можно ускорить оборачиваемость?</w:t>
            </w:r>
          </w:p>
          <w:p w14:paraId="061B9481" w14:textId="269852B3" w:rsidR="006C205C" w:rsidRPr="00E37E7B" w:rsidRDefault="00C941E0" w:rsidP="006C205C">
            <w:pPr>
              <w:pStyle w:val="a8"/>
              <w:spacing w:after="0" w:line="240" w:lineRule="auto"/>
              <w:rPr>
                <w:rFonts w:ascii="Times New Roman" w:hAnsi="Times New Roman"/>
                <w:sz w:val="24"/>
                <w:szCs w:val="24"/>
                <w:lang w:val="ru-RU"/>
              </w:rPr>
            </w:pPr>
            <w:r w:rsidRPr="00E37E7B">
              <w:rPr>
                <w:rFonts w:ascii="Times New Roman" w:eastAsia="Times New Roman" w:hAnsi="Times New Roman"/>
                <w:b/>
                <w:sz w:val="24"/>
                <w:szCs w:val="24"/>
                <w:lang w:val="ru-RU" w:eastAsia="en-US"/>
              </w:rPr>
              <w:t>Задание 2.</w:t>
            </w:r>
            <w:r w:rsidR="006C205C" w:rsidRPr="00E37E7B">
              <w:rPr>
                <w:rFonts w:ascii="Times New Roman" w:hAnsi="Times New Roman"/>
                <w:b/>
              </w:rPr>
              <w:t xml:space="preserve"> </w:t>
            </w:r>
            <w:r w:rsidR="006C205C" w:rsidRPr="00E37E7B">
              <w:rPr>
                <w:rFonts w:ascii="Times New Roman" w:hAnsi="Times New Roman"/>
                <w:b/>
                <w:lang w:val="ru-RU"/>
              </w:rPr>
              <w:t xml:space="preserve"> </w:t>
            </w:r>
            <w:r w:rsidR="006C205C" w:rsidRPr="00E37E7B">
              <w:rPr>
                <w:rFonts w:ascii="Times New Roman" w:hAnsi="Times New Roman"/>
                <w:sz w:val="24"/>
                <w:szCs w:val="24"/>
                <w:lang w:val="ru-RU"/>
              </w:rPr>
              <w:t>В первом квартале года предприятие реализовало 5000 изделий по цене 80 руб. за единицу, что покрыло расходы предприятия, но не дало прибыли. Общие постоянные расходы составляют 70 тыс. руб., удельные переменные – 60 руб. Во втором квартале изготовлено и реализовано 6000 изделий. В третьем квартале планируется увеличить прибыль (при неизменных ценах) на 10 % по сравнению со вторым кварталом.</w:t>
            </w:r>
          </w:p>
          <w:p w14:paraId="6B1CC6F1" w14:textId="77777777" w:rsidR="006C205C" w:rsidRPr="00E37E7B" w:rsidRDefault="006C205C" w:rsidP="006C205C">
            <w:pPr>
              <w:spacing w:after="0"/>
              <w:jc w:val="both"/>
              <w:rPr>
                <w:rFonts w:ascii="Times New Roman" w:eastAsia="Calibri" w:hAnsi="Times New Roman"/>
                <w:lang w:eastAsia="ru-RU"/>
              </w:rPr>
            </w:pPr>
            <w:r w:rsidRPr="00E37E7B">
              <w:rPr>
                <w:rFonts w:ascii="Times New Roman" w:eastAsia="Calibri" w:hAnsi="Times New Roman"/>
                <w:lang w:eastAsia="ru-RU"/>
              </w:rPr>
              <w:t>Сколько должно быть дополнительно реализовано продукции, чтобы увеличить прибыль на 10 %.</w:t>
            </w:r>
          </w:p>
          <w:p w14:paraId="4299CCBE" w14:textId="4A090097" w:rsidR="00C941E0" w:rsidRPr="00E37E7B" w:rsidRDefault="00C941E0" w:rsidP="00C941E0">
            <w:pPr>
              <w:spacing w:after="0"/>
              <w:ind w:left="113"/>
              <w:rPr>
                <w:rFonts w:ascii="Times New Roman" w:hAnsi="Times New Roman"/>
                <w:b/>
              </w:rPr>
            </w:pPr>
          </w:p>
        </w:tc>
      </w:tr>
    </w:tbl>
    <w:p w14:paraId="23DCBB6D" w14:textId="77777777" w:rsidR="0089227B" w:rsidRPr="00E37E7B" w:rsidRDefault="0089227B"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89227B" w:rsidRPr="00E37E7B" w:rsidSect="0004272B">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60F178B" w14:textId="77777777" w:rsidR="002334FE" w:rsidRPr="00E37E7B" w:rsidRDefault="002B1D31"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100575792"/>
      <w:r w:rsidRPr="00E37E7B">
        <w:rPr>
          <w:bCs/>
          <w:color w:val="auto"/>
          <w:kern w:val="32"/>
          <w:sz w:val="28"/>
          <w:szCs w:val="28"/>
          <w:lang w:eastAsia="ru-RU"/>
        </w:rPr>
        <w:lastRenderedPageBreak/>
        <w:t>8</w:t>
      </w:r>
      <w:r w:rsidR="001F04D8" w:rsidRPr="00E37E7B">
        <w:rPr>
          <w:bCs/>
          <w:color w:val="auto"/>
          <w:kern w:val="32"/>
          <w:sz w:val="28"/>
          <w:szCs w:val="28"/>
          <w:lang w:eastAsia="ru-RU"/>
        </w:rPr>
        <w:t>.</w:t>
      </w:r>
      <w:r w:rsidR="00D334E7" w:rsidRPr="00E37E7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8"/>
    </w:p>
    <w:p w14:paraId="4A8FC6CF" w14:textId="77777777" w:rsidR="00146566" w:rsidRPr="00E37E7B" w:rsidRDefault="00146566" w:rsidP="009246CA">
      <w:pPr>
        <w:pStyle w:val="10"/>
        <w:widowControl w:val="0"/>
        <w:tabs>
          <w:tab w:val="left" w:pos="993"/>
          <w:tab w:val="left" w:pos="1134"/>
        </w:tabs>
        <w:spacing w:before="0" w:after="0" w:line="336" w:lineRule="auto"/>
        <w:ind w:firstLine="720"/>
        <w:jc w:val="both"/>
        <w:rPr>
          <w:b/>
          <w:color w:val="auto"/>
          <w:sz w:val="28"/>
          <w:szCs w:val="28"/>
        </w:rPr>
      </w:pPr>
      <w:bookmarkStart w:id="39" w:name="_Hlk119679119"/>
      <w:bookmarkStart w:id="40" w:name="_Toc3811014"/>
      <w:bookmarkStart w:id="41" w:name="_Toc100575794"/>
      <w:r w:rsidRPr="00E37E7B">
        <w:rPr>
          <w:b/>
          <w:color w:val="auto"/>
          <w:sz w:val="28"/>
          <w:szCs w:val="28"/>
        </w:rPr>
        <w:t>Нормативные правовые акты</w:t>
      </w:r>
    </w:p>
    <w:p w14:paraId="08CAD2BD"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 xml:space="preserve">Гражданский кодекс Российской Федерации, часть </w:t>
      </w:r>
      <w:r w:rsidRPr="00A736B2">
        <w:rPr>
          <w:sz w:val="28"/>
          <w:szCs w:val="28"/>
          <w:lang w:val="en-US"/>
        </w:rPr>
        <w:t>I</w:t>
      </w:r>
      <w:r w:rsidRPr="00A736B2">
        <w:rPr>
          <w:sz w:val="28"/>
          <w:szCs w:val="28"/>
        </w:rPr>
        <w:t xml:space="preserve"> от 30.11.1994 г. № 51-ФЗ </w:t>
      </w:r>
      <w:r w:rsidRPr="00A736B2">
        <w:rPr>
          <w:rStyle w:val="aff0"/>
          <w:b w:val="0"/>
          <w:bCs/>
          <w:sz w:val="28"/>
          <w:szCs w:val="28"/>
        </w:rPr>
        <w:t>(принята ГД ФС РФ 21.10.1994 г., действующая редакция от 1</w:t>
      </w:r>
      <w:r w:rsidRPr="00A736B2">
        <w:rPr>
          <w:rStyle w:val="aff0"/>
          <w:b w:val="0"/>
          <w:bCs/>
          <w:sz w:val="28"/>
          <w:szCs w:val="28"/>
          <w:lang w:val="ru-RU"/>
        </w:rPr>
        <w:t>2</w:t>
      </w:r>
      <w:r w:rsidRPr="00A736B2">
        <w:rPr>
          <w:rStyle w:val="aff0"/>
          <w:b w:val="0"/>
          <w:bCs/>
          <w:sz w:val="28"/>
          <w:szCs w:val="28"/>
        </w:rPr>
        <w:t>.07.20</w:t>
      </w:r>
      <w:r w:rsidRPr="00A736B2">
        <w:rPr>
          <w:rStyle w:val="aff0"/>
          <w:b w:val="0"/>
          <w:bCs/>
          <w:sz w:val="28"/>
          <w:szCs w:val="28"/>
          <w:lang w:val="ru-RU"/>
        </w:rPr>
        <w:t>21</w:t>
      </w:r>
      <w:r w:rsidRPr="00A736B2">
        <w:rPr>
          <w:rStyle w:val="aff0"/>
          <w:b w:val="0"/>
          <w:bCs/>
          <w:sz w:val="28"/>
          <w:szCs w:val="28"/>
        </w:rPr>
        <w:t> г.).</w:t>
      </w:r>
      <w:r w:rsidRPr="00A736B2">
        <w:rPr>
          <w:sz w:val="28"/>
          <w:szCs w:val="28"/>
        </w:rPr>
        <w:t xml:space="preserve"> </w:t>
      </w:r>
    </w:p>
    <w:p w14:paraId="68034079"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rStyle w:val="aff0"/>
          <w:b w:val="0"/>
          <w:sz w:val="28"/>
          <w:szCs w:val="28"/>
        </w:rPr>
        <w:t xml:space="preserve">Федеральный </w:t>
      </w:r>
      <w:r w:rsidRPr="00A736B2">
        <w:rPr>
          <w:sz w:val="28"/>
          <w:szCs w:val="28"/>
        </w:rPr>
        <w:t>закон от 26.12.1995 № 208-ФЗ Об акционерных обществах, с изменениями и дополнениями (в ред. посл. изм. и доп.)..</w:t>
      </w:r>
    </w:p>
    <w:p w14:paraId="5FCD5B6A"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Конституция Российской Федерации (принята на всенародном голосовании 12 декабря 1993 г.) (с поправками).</w:t>
      </w:r>
    </w:p>
    <w:p w14:paraId="6438DC34"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Налоговый кодекс Российской Федерации (в ред. посл. изм. и доп.).</w:t>
      </w:r>
    </w:p>
    <w:p w14:paraId="7464A9E7"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 xml:space="preserve">Федеральный закон от 03.07.2016 № 2236-ФЗ О публично-правовых компаниях в Российской Федерации и о внесении изменений в отдельные законодательные акты Российской Федерации (в ред. посл. изм. и доп.).  </w:t>
      </w:r>
    </w:p>
    <w:p w14:paraId="54D6FC27"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56943A1C"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Федеральный закон от 12.01.1996 № 7-ФЗ «О некоммерческих организациях» (в ред. посл. изм. и доп.).</w:t>
      </w:r>
    </w:p>
    <w:p w14:paraId="0F862B20" w14:textId="77777777" w:rsidR="00146566" w:rsidRPr="00E37E7B" w:rsidRDefault="00146566" w:rsidP="009246CA">
      <w:pPr>
        <w:pStyle w:val="25"/>
        <w:shd w:val="clear" w:color="auto" w:fill="FFFFFF"/>
        <w:tabs>
          <w:tab w:val="left" w:pos="883"/>
          <w:tab w:val="left" w:pos="993"/>
        </w:tabs>
        <w:spacing w:line="336" w:lineRule="auto"/>
        <w:ind w:firstLine="720"/>
        <w:jc w:val="both"/>
        <w:rPr>
          <w:color w:val="000000"/>
          <w:sz w:val="28"/>
        </w:rPr>
      </w:pPr>
      <w:r w:rsidRPr="00E37E7B">
        <w:rPr>
          <w:color w:val="000000"/>
          <w:sz w:val="28"/>
        </w:rPr>
        <w:t>Основная литература:</w:t>
      </w:r>
    </w:p>
    <w:p w14:paraId="29313422"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lang w:eastAsia="ru-RU"/>
        </w:rPr>
      </w:pPr>
      <w:bookmarkStart w:id="42" w:name="30"/>
      <w:bookmarkEnd w:id="42"/>
      <w:r w:rsidRPr="00A736B2">
        <w:rPr>
          <w:sz w:val="28"/>
          <w:szCs w:val="28"/>
          <w:lang w:eastAsia="ru-RU"/>
        </w:rPr>
        <w:t xml:space="preserve">Гавриленко, Т.Ю., Корпоративная экономика и финансы : учебное пособие / Т.Ю. Гавриленко, О.В. Григоренко, Е.К. Ткаченко. — Москва : Русайнс, 2020. — 116 с. — ЭБС BOOK.ru. - URL:https://book.ru/book/936053 (дата обращения: 26.11.2022). — Текст : электронный. </w:t>
      </w:r>
    </w:p>
    <w:p w14:paraId="5FA9B718"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A736B2">
        <w:rPr>
          <w:sz w:val="28"/>
          <w:szCs w:val="28"/>
        </w:rPr>
        <w:t>Методы оптимальных решений в экономике и финансах : учебник / И.А. Александрова [и др.]; под ред. В.М. Гончаренко, В.Ю. Попова. - Москва: Кнорус, 2016, 2017. - 400 с.</w:t>
      </w:r>
      <w:r w:rsidRPr="00A736B2">
        <w:rPr>
          <w:sz w:val="28"/>
          <w:szCs w:val="28"/>
          <w:lang w:val="ru-RU"/>
        </w:rPr>
        <w:t xml:space="preserve"> </w:t>
      </w:r>
      <w:r w:rsidRPr="00A736B2">
        <w:rPr>
          <w:sz w:val="28"/>
          <w:szCs w:val="28"/>
        </w:rPr>
        <w:t>–  (Бакалавриат) .</w:t>
      </w:r>
      <w:r w:rsidRPr="00A736B2">
        <w:rPr>
          <w:sz w:val="28"/>
          <w:szCs w:val="28"/>
          <w:lang w:val="ru-RU"/>
        </w:rPr>
        <w:t xml:space="preserve"> </w:t>
      </w:r>
      <w:r w:rsidRPr="00A736B2">
        <w:rPr>
          <w:sz w:val="28"/>
          <w:szCs w:val="28"/>
        </w:rPr>
        <w:t xml:space="preserve">– Текст : непосредственный. - То же. - 2017. – ЭБС BOOK.ru.  - URL: https://www.book.ru/book/927791 (дата обращения: </w:t>
      </w:r>
      <w:r w:rsidRPr="00A736B2">
        <w:rPr>
          <w:sz w:val="28"/>
          <w:szCs w:val="28"/>
          <w:lang w:val="ru-RU" w:eastAsia="ru-RU"/>
        </w:rPr>
        <w:t>26.11.2022</w:t>
      </w:r>
      <w:r w:rsidRPr="00A736B2">
        <w:rPr>
          <w:sz w:val="28"/>
          <w:szCs w:val="28"/>
        </w:rPr>
        <w:t>). - Текст : электронный.</w:t>
      </w:r>
    </w:p>
    <w:p w14:paraId="0CE1FD25" w14:textId="77777777" w:rsidR="00146566" w:rsidRDefault="00146566" w:rsidP="009246CA">
      <w:pPr>
        <w:pStyle w:val="a4"/>
        <w:keepNext/>
        <w:keepLines/>
        <w:tabs>
          <w:tab w:val="left" w:pos="993"/>
          <w:tab w:val="left" w:pos="1134"/>
        </w:tabs>
        <w:spacing w:line="336" w:lineRule="auto"/>
        <w:ind w:left="0" w:firstLine="720"/>
        <w:contextualSpacing/>
        <w:jc w:val="both"/>
        <w:rPr>
          <w:b/>
          <w:sz w:val="28"/>
          <w:szCs w:val="28"/>
        </w:rPr>
      </w:pPr>
      <w:r w:rsidRPr="00E37E7B">
        <w:rPr>
          <w:b/>
          <w:sz w:val="28"/>
          <w:szCs w:val="28"/>
        </w:rPr>
        <w:t>Дополнительная литература:</w:t>
      </w:r>
    </w:p>
    <w:p w14:paraId="54B93DB8" w14:textId="77777777" w:rsidR="00146566" w:rsidRPr="00633F63" w:rsidRDefault="00146566" w:rsidP="009246CA">
      <w:pPr>
        <w:pStyle w:val="a4"/>
        <w:widowControl w:val="0"/>
        <w:numPr>
          <w:ilvl w:val="0"/>
          <w:numId w:val="22"/>
        </w:numPr>
        <w:tabs>
          <w:tab w:val="left" w:pos="993"/>
        </w:tabs>
        <w:spacing w:line="336" w:lineRule="auto"/>
        <w:ind w:left="0" w:firstLine="720"/>
        <w:contextualSpacing/>
        <w:jc w:val="both"/>
        <w:rPr>
          <w:sz w:val="28"/>
          <w:szCs w:val="28"/>
        </w:rPr>
      </w:pPr>
      <w:r w:rsidRPr="00633F63">
        <w:rPr>
          <w:sz w:val="28"/>
          <w:szCs w:val="28"/>
          <w:shd w:val="clear" w:color="auto" w:fill="FFFFFF"/>
          <w:lang w:val="ru-RU" w:eastAsia="en-US"/>
        </w:rPr>
        <w:t xml:space="preserve">Корпоративные стратегии и технологии в цифровой экономике: монография / И.Ю. Беляева, О.В. Данилова, С.И. Ашмарина [и др.]; </w:t>
      </w:r>
      <w:r w:rsidRPr="00633F63">
        <w:rPr>
          <w:sz w:val="28"/>
          <w:szCs w:val="28"/>
          <w:shd w:val="clear" w:color="auto" w:fill="FFFFFF"/>
          <w:lang w:val="ru-RU" w:eastAsia="en-US"/>
        </w:rPr>
        <w:lastRenderedPageBreak/>
        <w:t xml:space="preserve">Финуниверситет ; под науч. ред. И.Ю. Беляевой, О.В. Даниловой. - Москва: Кнорус, 2021. - 268 с. - Текст : непосредственный. - То же. - ЭБС BOOK.ru. - URL:https://book.ru/book/942941 (дата обращения: </w:t>
      </w:r>
      <w:r w:rsidRPr="00745194">
        <w:rPr>
          <w:sz w:val="28"/>
          <w:szCs w:val="28"/>
          <w:lang w:val="ru-RU" w:eastAsia="ru-RU"/>
        </w:rPr>
        <w:t>26.11.2022</w:t>
      </w:r>
      <w:r w:rsidRPr="00633F63">
        <w:rPr>
          <w:sz w:val="28"/>
          <w:szCs w:val="28"/>
          <w:shd w:val="clear" w:color="auto" w:fill="FFFFFF"/>
          <w:lang w:val="ru-RU" w:eastAsia="en-US"/>
        </w:rPr>
        <w:t xml:space="preserve">). — Текст : электронный. </w:t>
      </w:r>
    </w:p>
    <w:p w14:paraId="6181AE68" w14:textId="77777777" w:rsidR="00146566"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bookmarkStart w:id="43" w:name="h.lnxbz9"/>
      <w:bookmarkEnd w:id="43"/>
      <w:r w:rsidRPr="00633F63">
        <w:rPr>
          <w:sz w:val="28"/>
          <w:szCs w:val="28"/>
        </w:rPr>
        <w:t xml:space="preserve">Экономика организации : учебник и практикум для вузов / Л. А. Чалдаева [и др.] ; под редакцией Л. А. Чалдаевой, А. В. Шарковой. — 3-е изд., перераб. и доп. — Москва : Издательство Юрайт, 2022. — 344 с. — (Высшее образование). —  Образовательная платформа Юрайт [сайт]. — URL: https://urait.ru/bcode/489774 (дата обращения: </w:t>
      </w:r>
      <w:bookmarkStart w:id="44" w:name="_Hlk120358721"/>
      <w:r w:rsidRPr="00745194">
        <w:rPr>
          <w:sz w:val="28"/>
          <w:szCs w:val="28"/>
          <w:lang w:val="ru-RU" w:eastAsia="ru-RU"/>
        </w:rPr>
        <w:t>26.11.2022</w:t>
      </w:r>
      <w:bookmarkEnd w:id="44"/>
      <w:r w:rsidRPr="00633F63">
        <w:rPr>
          <w:sz w:val="28"/>
          <w:szCs w:val="28"/>
        </w:rPr>
        <w:t xml:space="preserve">). — Текст : электронный. </w:t>
      </w:r>
    </w:p>
    <w:p w14:paraId="470CC192" w14:textId="77777777" w:rsidR="00146566" w:rsidRPr="00A736B2"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633F63">
        <w:rPr>
          <w:sz w:val="28"/>
          <w:szCs w:val="28"/>
        </w:rPr>
        <w:t xml:space="preserve">Теория слияний и поглощений (в схемах и таблицах): учебное пособие для студентов, обучающихся по направлению "Экономика" (степень "бакалавр") и специальностям (профилям) "Бухгалтерский учет, анализ и аудит", "Финансы и кредит", "Мировая экономика" и "Налоги и налогообложение" / М.А. Эскиндаров, И.Ю. Беляева, А.Ю. Жданов, М.М. Пухова. - Москва: Кнорус, 2020. - 226 с. - (Бакалавриат). - Текст : непосредственный.  – То же. – 2017. – ЭБС BOOK.ru. - URL: https://book.ru/book/919666 (дата обращения: </w:t>
      </w:r>
      <w:r w:rsidRPr="00633F63">
        <w:rPr>
          <w:sz w:val="28"/>
          <w:szCs w:val="28"/>
          <w:lang w:val="ru-RU" w:eastAsia="ru-RU"/>
        </w:rPr>
        <w:t>26.11.2022</w:t>
      </w:r>
      <w:r w:rsidRPr="00633F63">
        <w:rPr>
          <w:sz w:val="28"/>
          <w:szCs w:val="28"/>
        </w:rPr>
        <w:t xml:space="preserve">). – Текст : электронный </w:t>
      </w:r>
      <w:r>
        <w:rPr>
          <w:sz w:val="28"/>
          <w:szCs w:val="28"/>
          <w:lang w:val="ru-RU"/>
        </w:rPr>
        <w:t xml:space="preserve">             </w:t>
      </w:r>
    </w:p>
    <w:p w14:paraId="4F6AC632" w14:textId="77777777" w:rsidR="00146566"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633F63">
        <w:rPr>
          <w:sz w:val="28"/>
          <w:szCs w:val="28"/>
        </w:rPr>
        <w:t xml:space="preserve">Корпоративное управление в схемах и таблицах: учебное пособие для  направления бакалавриата "Менеджмент" / М.А. Эскиндаров, И.Ю. Беляева, О.В. Данилова [ и др.]; Финуниверситет ; под общ. ред. М.А. Эскиндарова, И.Ю. Беляевой. - Москва: Кнорус, 2019, 2020. - 306 с. - (Бакалавриат). - То же. – 2022.  –  ЭБС BOOK.RU. – URL: https://book.ru/book/943919 (дата обращения: </w:t>
      </w:r>
      <w:r w:rsidRPr="00633F63">
        <w:rPr>
          <w:sz w:val="28"/>
          <w:szCs w:val="28"/>
          <w:lang w:val="ru-RU" w:eastAsia="ru-RU"/>
        </w:rPr>
        <w:t>26.11.2022</w:t>
      </w:r>
      <w:r w:rsidRPr="00633F63">
        <w:rPr>
          <w:sz w:val="28"/>
          <w:szCs w:val="28"/>
        </w:rPr>
        <w:t xml:space="preserve">).  — Текст : электронный. </w:t>
      </w:r>
    </w:p>
    <w:p w14:paraId="4E4242EE" w14:textId="77777777" w:rsidR="00146566" w:rsidRPr="00E37E7B" w:rsidRDefault="00146566" w:rsidP="009246CA">
      <w:pPr>
        <w:pStyle w:val="a4"/>
        <w:widowControl w:val="0"/>
        <w:numPr>
          <w:ilvl w:val="0"/>
          <w:numId w:val="22"/>
        </w:numPr>
        <w:tabs>
          <w:tab w:val="left" w:pos="993"/>
          <w:tab w:val="left" w:pos="1134"/>
        </w:tabs>
        <w:spacing w:line="336" w:lineRule="auto"/>
        <w:ind w:left="0" w:firstLine="720"/>
        <w:contextualSpacing/>
        <w:jc w:val="both"/>
        <w:rPr>
          <w:sz w:val="28"/>
          <w:szCs w:val="28"/>
        </w:rPr>
      </w:pPr>
      <w:r w:rsidRPr="009D1EF5">
        <w:rPr>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для  направления магистратуры "Экономика" / М.А. Федотова, Л.В. Васюткина, С.И. Опарина [ и др.]; Финуниверситет ; под ред. М.А. Эскиндарова, М.А. Федотовой, С.Ю. Попковой. - Москва: Кнорус, 2019, 2021. - 502 с. - (Магистратура и аспирантура). - Текст : непосредственный.   – То же. – 2021. –  ЭБС BOOK.ru. - URL: https://book.ru/book/936555 (дата обращения: </w:t>
      </w:r>
      <w:r w:rsidRPr="00633F63">
        <w:rPr>
          <w:sz w:val="28"/>
          <w:szCs w:val="28"/>
          <w:lang w:val="ru-RU" w:eastAsia="ru-RU"/>
        </w:rPr>
        <w:t>26.11.2022</w:t>
      </w:r>
      <w:r w:rsidRPr="009D1EF5">
        <w:rPr>
          <w:sz w:val="28"/>
          <w:szCs w:val="28"/>
        </w:rPr>
        <w:t xml:space="preserve">). – Текст : </w:t>
      </w:r>
      <w:r w:rsidRPr="009D1EF5">
        <w:rPr>
          <w:sz w:val="28"/>
          <w:szCs w:val="28"/>
        </w:rPr>
        <w:lastRenderedPageBreak/>
        <w:t xml:space="preserve">электронный.   </w:t>
      </w:r>
    </w:p>
    <w:p w14:paraId="5F0E8B56" w14:textId="77777777" w:rsidR="00146566" w:rsidRDefault="00146566" w:rsidP="009246CA">
      <w:pPr>
        <w:pStyle w:val="1"/>
        <w:widowControl w:val="0"/>
        <w:numPr>
          <w:ilvl w:val="0"/>
          <w:numId w:val="22"/>
        </w:numPr>
        <w:tabs>
          <w:tab w:val="left" w:pos="993"/>
          <w:tab w:val="left" w:pos="1134"/>
        </w:tabs>
        <w:autoSpaceDE w:val="0"/>
        <w:autoSpaceDN w:val="0"/>
        <w:adjustRightInd w:val="0"/>
        <w:spacing w:before="0" w:after="0" w:line="336" w:lineRule="auto"/>
        <w:ind w:left="0" w:firstLine="720"/>
        <w:contextualSpacing w:val="0"/>
        <w:jc w:val="both"/>
        <w:rPr>
          <w:b w:val="0"/>
          <w:color w:val="auto"/>
          <w:sz w:val="28"/>
          <w:szCs w:val="28"/>
        </w:rPr>
      </w:pPr>
      <w:bookmarkStart w:id="45" w:name="_Toc100575793"/>
      <w:bookmarkEnd w:id="39"/>
      <w:r w:rsidRPr="009D1EF5">
        <w:rPr>
          <w:b w:val="0"/>
          <w:color w:val="auto"/>
          <w:sz w:val="28"/>
          <w:szCs w:val="28"/>
        </w:rPr>
        <w:t>Самарина, В.П. Экономика организации : учебное пособие / В.П. Самарина, Г.В. Черезов, Э.А. Карпов. — Москва : КноРус, 2022. — 319 с. — ЭБС BOOK.ru. - URL:https://book.ru/book/940657 (дата обращения: 26.11.2022). — Текст : электронный.</w:t>
      </w:r>
    </w:p>
    <w:p w14:paraId="4C044B24" w14:textId="77777777" w:rsidR="00146566" w:rsidRPr="00E37E7B" w:rsidRDefault="00146566" w:rsidP="00146566">
      <w:pPr>
        <w:pStyle w:val="1"/>
        <w:widowControl w:val="0"/>
        <w:tabs>
          <w:tab w:val="left" w:pos="993"/>
          <w:tab w:val="left" w:pos="1134"/>
        </w:tabs>
        <w:autoSpaceDE w:val="0"/>
        <w:autoSpaceDN w:val="0"/>
        <w:adjustRightInd w:val="0"/>
        <w:spacing w:before="0" w:after="0" w:line="360" w:lineRule="auto"/>
        <w:ind w:firstLine="720"/>
        <w:contextualSpacing w:val="0"/>
        <w:jc w:val="both"/>
        <w:rPr>
          <w:bCs/>
          <w:color w:val="auto"/>
          <w:kern w:val="32"/>
          <w:sz w:val="28"/>
          <w:szCs w:val="28"/>
          <w:lang w:eastAsia="ru-RU"/>
        </w:rPr>
      </w:pPr>
      <w:r w:rsidRPr="00E37E7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45"/>
    </w:p>
    <w:p w14:paraId="5BC3894E"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0"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corp</w:t>
        </w:r>
        <w:r w:rsidR="00146566" w:rsidRPr="00E37E7B">
          <w:rPr>
            <w:sz w:val="28"/>
            <w:szCs w:val="28"/>
          </w:rPr>
          <w:t>-</w:t>
        </w:r>
        <w:r w:rsidR="00146566" w:rsidRPr="00E37E7B">
          <w:rPr>
            <w:sz w:val="28"/>
            <w:szCs w:val="28"/>
            <w:lang w:val="en-US"/>
          </w:rPr>
          <w:t>gov</w:t>
        </w:r>
        <w:r w:rsidR="00146566" w:rsidRPr="00E37E7B">
          <w:rPr>
            <w:sz w:val="28"/>
            <w:szCs w:val="28"/>
          </w:rPr>
          <w:t>.</w:t>
        </w:r>
        <w:r w:rsidR="00146566" w:rsidRPr="00E37E7B">
          <w:rPr>
            <w:sz w:val="28"/>
            <w:szCs w:val="28"/>
            <w:lang w:val="en-US"/>
          </w:rPr>
          <w:t>ru</w:t>
        </w:r>
      </w:hyperlink>
      <w:r w:rsidR="00146566" w:rsidRPr="00E37E7B">
        <w:rPr>
          <w:sz w:val="28"/>
          <w:szCs w:val="28"/>
        </w:rPr>
        <w:t xml:space="preserve"> – Корпоративное управление в России</w:t>
      </w:r>
    </w:p>
    <w:p w14:paraId="77775E62"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1"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hyperlink>
      <w:hyperlink r:id="rId12" w:history="1">
        <w:r w:rsidR="00146566" w:rsidRPr="00E37E7B">
          <w:rPr>
            <w:sz w:val="28"/>
            <w:szCs w:val="28"/>
            <w:lang w:val="en-US"/>
          </w:rPr>
          <w:t>amr</w:t>
        </w:r>
      </w:hyperlink>
      <w:hyperlink r:id="rId13" w:history="1">
        <w:r w:rsidR="00146566" w:rsidRPr="00E37E7B">
          <w:rPr>
            <w:sz w:val="28"/>
            <w:szCs w:val="28"/>
          </w:rPr>
          <w:t>.ru</w:t>
        </w:r>
      </w:hyperlink>
      <w:r w:rsidR="00146566" w:rsidRPr="00E37E7B">
        <w:rPr>
          <w:sz w:val="28"/>
          <w:szCs w:val="28"/>
        </w:rPr>
        <w:t xml:space="preserve"> – Ассоциация менеджеров России</w:t>
      </w:r>
    </w:p>
    <w:p w14:paraId="396CC8C4"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4"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rid</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Российский институт директоров</w:t>
      </w:r>
    </w:p>
    <w:p w14:paraId="1D5EE816"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5"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ma</w:t>
        </w:r>
        <w:r w:rsidR="00146566" w:rsidRPr="00E37E7B">
          <w:rPr>
            <w:sz w:val="28"/>
            <w:szCs w:val="28"/>
          </w:rPr>
          <w:t>-</w:t>
        </w:r>
        <w:r w:rsidR="00146566" w:rsidRPr="00E37E7B">
          <w:rPr>
            <w:sz w:val="28"/>
            <w:szCs w:val="28"/>
            <w:lang w:val="en-US"/>
          </w:rPr>
          <w:t>journal</w:t>
        </w:r>
        <w:r w:rsidR="00146566" w:rsidRPr="00E37E7B">
          <w:rPr>
            <w:sz w:val="28"/>
            <w:szCs w:val="28"/>
          </w:rPr>
          <w:t>.</w:t>
        </w:r>
        <w:r w:rsidR="00146566" w:rsidRPr="00E37E7B">
          <w:rPr>
            <w:sz w:val="28"/>
            <w:szCs w:val="28"/>
            <w:lang w:val="en-US"/>
          </w:rPr>
          <w:t>ru</w:t>
        </w:r>
      </w:hyperlink>
      <w:r w:rsidR="00146566" w:rsidRPr="00E37E7B">
        <w:rPr>
          <w:sz w:val="28"/>
          <w:szCs w:val="28"/>
        </w:rPr>
        <w:t xml:space="preserve"> - ежемесячный аналитический журнал «Слияния и поглощения»</w:t>
      </w:r>
    </w:p>
    <w:p w14:paraId="5CFA6883"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6"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mergers</w:t>
        </w:r>
        <w:r w:rsidR="00146566" w:rsidRPr="00E37E7B">
          <w:rPr>
            <w:sz w:val="28"/>
            <w:szCs w:val="28"/>
          </w:rPr>
          <w:t>.</w:t>
        </w:r>
        <w:r w:rsidR="00146566" w:rsidRPr="00E37E7B">
          <w:rPr>
            <w:sz w:val="28"/>
            <w:szCs w:val="28"/>
            <w:lang w:val="en-US"/>
          </w:rPr>
          <w:t>ru</w:t>
        </w:r>
      </w:hyperlink>
      <w:r w:rsidR="00146566" w:rsidRPr="00E37E7B">
        <w:rPr>
          <w:sz w:val="28"/>
          <w:szCs w:val="28"/>
        </w:rPr>
        <w:t xml:space="preserve"> - Слияния и поглощения в России</w:t>
      </w:r>
    </w:p>
    <w:p w14:paraId="0D883F3C"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7"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rbc</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РосБизнесКонсалтинг</w:t>
      </w:r>
    </w:p>
    <w:p w14:paraId="3EEEABE0"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8"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standardandpoors</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Рейтинговая служба "Стандарт энд Пурз"  </w:t>
      </w:r>
    </w:p>
    <w:p w14:paraId="65448A5D"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19"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raexpert</w:t>
        </w:r>
        <w:r w:rsidR="00146566" w:rsidRPr="00E37E7B">
          <w:rPr>
            <w:sz w:val="28"/>
            <w:szCs w:val="28"/>
          </w:rPr>
          <w:t>.</w:t>
        </w:r>
        <w:r w:rsidR="00146566" w:rsidRPr="00E37E7B">
          <w:rPr>
            <w:sz w:val="28"/>
            <w:szCs w:val="28"/>
            <w:lang w:val="en-US"/>
          </w:rPr>
          <w:t>ru</w:t>
        </w:r>
      </w:hyperlink>
      <w:r w:rsidR="00146566" w:rsidRPr="00E37E7B">
        <w:rPr>
          <w:sz w:val="28"/>
          <w:szCs w:val="28"/>
        </w:rPr>
        <w:t xml:space="preserve"> - Рейтинговое агентство ЭКСПЕРТ </w:t>
      </w:r>
    </w:p>
    <w:p w14:paraId="117CF166"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z w:val="28"/>
          <w:szCs w:val="28"/>
        </w:rPr>
      </w:pPr>
      <w:hyperlink r:id="rId20" w:history="1">
        <w:r w:rsidR="00146566" w:rsidRPr="00E37E7B">
          <w:rPr>
            <w:sz w:val="28"/>
            <w:szCs w:val="28"/>
            <w:lang w:val="en-US"/>
          </w:rPr>
          <w:t>http</w:t>
        </w:r>
        <w:r w:rsidR="00146566" w:rsidRPr="00E37E7B">
          <w:rPr>
            <w:sz w:val="28"/>
            <w:szCs w:val="28"/>
          </w:rPr>
          <w:t>://</w:t>
        </w:r>
        <w:r w:rsidR="00146566" w:rsidRPr="00E37E7B">
          <w:rPr>
            <w:sz w:val="28"/>
            <w:szCs w:val="28"/>
            <w:lang w:val="en-US"/>
          </w:rPr>
          <w:t>www</w:t>
        </w:r>
        <w:r w:rsidR="00146566" w:rsidRPr="00E37E7B">
          <w:rPr>
            <w:sz w:val="28"/>
            <w:szCs w:val="28"/>
          </w:rPr>
          <w:t>.</w:t>
        </w:r>
        <w:r w:rsidR="00146566" w:rsidRPr="00E37E7B">
          <w:rPr>
            <w:sz w:val="28"/>
            <w:szCs w:val="28"/>
            <w:lang w:val="en-US"/>
          </w:rPr>
          <w:t>nccg</w:t>
        </w:r>
        <w:r w:rsidR="00146566" w:rsidRPr="00E37E7B">
          <w:rPr>
            <w:sz w:val="28"/>
            <w:szCs w:val="28"/>
          </w:rPr>
          <w:t>.</w:t>
        </w:r>
        <w:r w:rsidR="00146566" w:rsidRPr="00E37E7B">
          <w:rPr>
            <w:sz w:val="28"/>
            <w:szCs w:val="28"/>
            <w:lang w:val="en-US"/>
          </w:rPr>
          <w:t>ru</w:t>
        </w:r>
      </w:hyperlink>
      <w:r w:rsidR="00146566" w:rsidRPr="00E37E7B">
        <w:rPr>
          <w:sz w:val="28"/>
          <w:szCs w:val="28"/>
        </w:rPr>
        <w:t xml:space="preserve"> – сайт «Национальный совет по корпоративному управлению»</w:t>
      </w:r>
    </w:p>
    <w:p w14:paraId="014580D8" w14:textId="77777777" w:rsidR="00146566" w:rsidRPr="00E37E7B" w:rsidRDefault="005A7EBC" w:rsidP="009246CA">
      <w:pPr>
        <w:pStyle w:val="a4"/>
        <w:numPr>
          <w:ilvl w:val="0"/>
          <w:numId w:val="8"/>
        </w:numPr>
        <w:tabs>
          <w:tab w:val="left" w:pos="993"/>
          <w:tab w:val="left" w:pos="1134"/>
        </w:tabs>
        <w:autoSpaceDE w:val="0"/>
        <w:autoSpaceDN w:val="0"/>
        <w:adjustRightInd w:val="0"/>
        <w:spacing w:line="336" w:lineRule="auto"/>
        <w:ind w:left="0" w:firstLine="720"/>
        <w:jc w:val="both"/>
        <w:rPr>
          <w:spacing w:val="-4"/>
          <w:sz w:val="28"/>
          <w:szCs w:val="28"/>
          <w:lang w:val="en-US"/>
        </w:rPr>
      </w:pPr>
      <w:hyperlink r:id="rId21" w:history="1">
        <w:r w:rsidR="00146566" w:rsidRPr="00E37E7B">
          <w:rPr>
            <w:spacing w:val="-4"/>
            <w:sz w:val="28"/>
            <w:szCs w:val="28"/>
            <w:lang w:val="en-US"/>
          </w:rPr>
          <w:t>http://www.delo-press.ru-</w:t>
        </w:r>
      </w:hyperlink>
      <w:r w:rsidR="00146566" w:rsidRPr="00E37E7B">
        <w:rPr>
          <w:spacing w:val="-4"/>
          <w:sz w:val="28"/>
          <w:szCs w:val="28"/>
          <w:lang w:val="en-US"/>
        </w:rPr>
        <w:t xml:space="preserve"> </w:t>
      </w:r>
      <w:r w:rsidR="00146566" w:rsidRPr="00E37E7B">
        <w:rPr>
          <w:spacing w:val="-4"/>
          <w:sz w:val="28"/>
          <w:szCs w:val="28"/>
        </w:rPr>
        <w:t>сайт</w:t>
      </w:r>
      <w:r w:rsidR="00146566" w:rsidRPr="00E37E7B">
        <w:rPr>
          <w:spacing w:val="-4"/>
          <w:sz w:val="28"/>
          <w:szCs w:val="28"/>
          <w:lang w:val="en-US"/>
        </w:rPr>
        <w:t xml:space="preserve"> «Delo-press» </w:t>
      </w:r>
    </w:p>
    <w:p w14:paraId="626C8714" w14:textId="77777777" w:rsidR="00146566" w:rsidRDefault="00146566" w:rsidP="009246CA">
      <w:pPr>
        <w:tabs>
          <w:tab w:val="left" w:pos="993"/>
        </w:tabs>
        <w:spacing w:after="0" w:line="336" w:lineRule="auto"/>
        <w:ind w:firstLine="720"/>
        <w:jc w:val="both"/>
        <w:rPr>
          <w:rFonts w:ascii="Times New Roman" w:hAnsi="Times New Roman"/>
          <w:sz w:val="28"/>
          <w:szCs w:val="28"/>
          <w:lang w:eastAsia="ru-RU"/>
        </w:rPr>
      </w:pPr>
      <w:r>
        <w:rPr>
          <w:rFonts w:ascii="Times New Roman" w:hAnsi="Times New Roman"/>
          <w:sz w:val="28"/>
          <w:szCs w:val="28"/>
          <w:lang w:eastAsia="ru-RU"/>
        </w:rPr>
        <w:t xml:space="preserve">11. </w:t>
      </w:r>
      <w:r w:rsidRPr="00C3341E">
        <w:rPr>
          <w:rFonts w:ascii="Times New Roman" w:hAnsi="Times New Roman"/>
          <w:sz w:val="28"/>
          <w:szCs w:val="28"/>
          <w:lang w:eastAsia="ru-RU"/>
        </w:rPr>
        <w:t>Электронные ресурсы БИК</w:t>
      </w:r>
      <w:r>
        <w:rPr>
          <w:rFonts w:ascii="Times New Roman" w:hAnsi="Times New Roman"/>
          <w:sz w:val="28"/>
          <w:szCs w:val="28"/>
          <w:lang w:eastAsia="ru-RU"/>
        </w:rPr>
        <w:t>:</w:t>
      </w:r>
    </w:p>
    <w:p w14:paraId="7886F556"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библиотека Финансового университета (ЭБ) </w:t>
      </w:r>
      <w:hyperlink r:id="rId22" w:history="1">
        <w:r w:rsidRPr="009246CA">
          <w:rPr>
            <w:rStyle w:val="a7"/>
            <w:color w:val="auto"/>
            <w:sz w:val="28"/>
            <w:szCs w:val="28"/>
          </w:rPr>
          <w:t>http://elib.fa.ru/</w:t>
        </w:r>
      </w:hyperlink>
    </w:p>
    <w:p w14:paraId="6C7EDF32"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BOOK.RU http://www.book.ru</w:t>
      </w:r>
    </w:p>
    <w:p w14:paraId="5A458436"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«Университетская библиотека ОНЛАЙН» http://biblioclub.ru/</w:t>
      </w:r>
    </w:p>
    <w:p w14:paraId="37EDFFFB"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Znanium http://www.znanium.com</w:t>
      </w:r>
    </w:p>
    <w:p w14:paraId="40821D65"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Электронно-библиотечная система издательства «ЮРАЙТ» https://urait.ru/</w:t>
      </w:r>
    </w:p>
    <w:p w14:paraId="5AAE840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Электронно-библиотечная система издательства Проспект </w:t>
      </w:r>
      <w:hyperlink r:id="rId23" w:history="1">
        <w:r w:rsidRPr="009246CA">
          <w:rPr>
            <w:rStyle w:val="a7"/>
            <w:color w:val="auto"/>
            <w:sz w:val="28"/>
            <w:szCs w:val="28"/>
          </w:rPr>
          <w:t>http://ebs.prospekt.org/books</w:t>
        </w:r>
      </w:hyperlink>
    </w:p>
    <w:p w14:paraId="740C06A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shd w:val="clear" w:color="auto" w:fill="FFFFFF"/>
        </w:rPr>
        <w:t>Справочно-образовательная система</w:t>
      </w:r>
      <w:r w:rsidRPr="009246CA">
        <w:rPr>
          <w:sz w:val="28"/>
          <w:szCs w:val="28"/>
        </w:rPr>
        <w:t xml:space="preserve"> Актион 360 https://action360.ru/</w:t>
      </w:r>
    </w:p>
    <w:p w14:paraId="0C6886D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lastRenderedPageBreak/>
        <w:t xml:space="preserve">Деловая онлайн-библиотека Alpina Digital </w:t>
      </w:r>
      <w:hyperlink r:id="rId24" w:history="1">
        <w:r w:rsidRPr="009246CA">
          <w:rPr>
            <w:rStyle w:val="a7"/>
            <w:color w:val="auto"/>
            <w:sz w:val="28"/>
            <w:szCs w:val="28"/>
          </w:rPr>
          <w:t>http://lib.alpinadigital.ru/</w:t>
        </w:r>
      </w:hyperlink>
    </w:p>
    <w:p w14:paraId="2109D347"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Интернет-библиотека СМИ Public.Ru https://public.ru/</w:t>
      </w:r>
    </w:p>
    <w:p w14:paraId="10FB173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Электронная библиотека Издательского дома «Гребенников» https://grebennikon.ru/</w:t>
      </w:r>
    </w:p>
    <w:p w14:paraId="0BB6A3AD"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Научная электронная библиотека eLibrary.ru http://elibrary.ru  </w:t>
      </w:r>
    </w:p>
    <w:p w14:paraId="78B1DFA3"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Национальная электронная библиотека http://нэб.рф/</w:t>
      </w:r>
    </w:p>
    <w:p w14:paraId="5ADD6E78"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Финансовая справочная система «Финансовый директор» http://www.1fd.ru/</w:t>
      </w:r>
    </w:p>
    <w:p w14:paraId="7BE3CDF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Ресурсы информационно-аналитического агентства по финансовым рынкам Cbonds.ru https://cbonds.ru/</w:t>
      </w:r>
    </w:p>
    <w:p w14:paraId="6D61EE99"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СПАРК https://spark-interfax.ru/</w:t>
      </w:r>
    </w:p>
    <w:p w14:paraId="610B4A4F"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Academic Reference http://ar.cnki.net/ACADREF</w:t>
      </w:r>
    </w:p>
    <w:p w14:paraId="092E93BE"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Пакет баз данных компании EBSCO Publishing, крупнейшего агрегатора научных ресурсов ведущих издательств мира http://search.ebscohost.com</w:t>
      </w:r>
    </w:p>
    <w:p w14:paraId="5AE687BC"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Henry Stewart Talks: Библиотека Онлайн Лекций по Бизнесу и Маркетингу https://hstalks.com/business/</w:t>
      </w:r>
    </w:p>
    <w:p w14:paraId="58F21B7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Электронная коллекция книг издательства Springer:  Springer eBooks </w:t>
      </w:r>
      <w:hyperlink r:id="rId25" w:history="1">
        <w:r w:rsidRPr="009246CA">
          <w:rPr>
            <w:rStyle w:val="a7"/>
            <w:color w:val="auto"/>
            <w:sz w:val="28"/>
            <w:szCs w:val="28"/>
          </w:rPr>
          <w:t>http://link.springer.com/</w:t>
        </w:r>
      </w:hyperlink>
    </w:p>
    <w:p w14:paraId="5B14EB8A"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 xml:space="preserve">Электронные продукты издательства Elsevier </w:t>
      </w:r>
      <w:hyperlink r:id="rId26" w:history="1">
        <w:r w:rsidRPr="009246CA">
          <w:rPr>
            <w:rStyle w:val="a7"/>
            <w:color w:val="auto"/>
            <w:sz w:val="28"/>
            <w:szCs w:val="28"/>
          </w:rPr>
          <w:t>http://www.sciencedirect.com</w:t>
        </w:r>
      </w:hyperlink>
    </w:p>
    <w:p w14:paraId="4C9CED44"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lang w:val="en-US"/>
        </w:rPr>
      </w:pPr>
      <w:r w:rsidRPr="009246CA">
        <w:rPr>
          <w:sz w:val="28"/>
          <w:szCs w:val="28"/>
          <w:lang w:val="en-US"/>
        </w:rPr>
        <w:t xml:space="preserve">Emerald: Management eJournal Portfolio </w:t>
      </w:r>
      <w:hyperlink r:id="rId27" w:history="1">
        <w:r w:rsidRPr="009246CA">
          <w:rPr>
            <w:rStyle w:val="a7"/>
            <w:color w:val="auto"/>
            <w:sz w:val="28"/>
            <w:szCs w:val="28"/>
            <w:lang w:val="en-US"/>
          </w:rPr>
          <w:t>https://www.emerald.com/insight/</w:t>
        </w:r>
      </w:hyperlink>
    </w:p>
    <w:p w14:paraId="3B472544" w14:textId="77777777" w:rsidR="00146566" w:rsidRPr="009246CA" w:rsidRDefault="00146566" w:rsidP="009246CA">
      <w:pPr>
        <w:pStyle w:val="afa"/>
        <w:numPr>
          <w:ilvl w:val="0"/>
          <w:numId w:val="21"/>
        </w:numPr>
        <w:tabs>
          <w:tab w:val="left" w:pos="993"/>
        </w:tabs>
        <w:spacing w:before="0" w:beforeAutospacing="0" w:after="0" w:afterAutospacing="0" w:line="336" w:lineRule="auto"/>
        <w:ind w:left="0" w:firstLine="720"/>
        <w:jc w:val="both"/>
        <w:rPr>
          <w:rStyle w:val="aff0"/>
          <w:b w:val="0"/>
          <w:sz w:val="28"/>
          <w:szCs w:val="28"/>
          <w:lang w:val="en-US"/>
        </w:rPr>
      </w:pPr>
      <w:r w:rsidRPr="009246CA">
        <w:rPr>
          <w:rStyle w:val="aff0"/>
          <w:b w:val="0"/>
          <w:sz w:val="28"/>
          <w:szCs w:val="28"/>
          <w:lang w:val="en-US"/>
        </w:rPr>
        <w:t xml:space="preserve">JSTOR. Arts &amp; Sciences I Collection </w:t>
      </w:r>
      <w:hyperlink r:id="rId28" w:history="1">
        <w:r w:rsidRPr="009246CA">
          <w:rPr>
            <w:rStyle w:val="a7"/>
            <w:color w:val="auto"/>
            <w:sz w:val="28"/>
            <w:szCs w:val="28"/>
            <w:lang w:val="en-US"/>
          </w:rPr>
          <w:t>https://www.jstor.org/</w:t>
        </w:r>
      </w:hyperlink>
    </w:p>
    <w:p w14:paraId="336D7A32"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shd w:val="clear" w:color="auto" w:fill="FFFFFF"/>
          <w:lang w:eastAsia="ru-RU"/>
        </w:rPr>
      </w:pPr>
      <w:r w:rsidRPr="009246CA">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9" w:history="1">
        <w:r w:rsidRPr="009246CA">
          <w:rPr>
            <w:rStyle w:val="a7"/>
            <w:color w:val="auto"/>
            <w:sz w:val="28"/>
            <w:szCs w:val="28"/>
            <w:shd w:val="clear" w:color="auto" w:fill="FFFFFF"/>
            <w:lang w:eastAsia="ru-RU"/>
          </w:rPr>
          <w:t>https://www.oecd-ilibrary.org/</w:t>
        </w:r>
      </w:hyperlink>
    </w:p>
    <w:p w14:paraId="09F59780"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Scopus https://www.scopus.com</w:t>
      </w:r>
    </w:p>
    <w:p w14:paraId="2DC1B9FB" w14:textId="77777777" w:rsidR="00146566" w:rsidRPr="009246CA" w:rsidRDefault="00146566" w:rsidP="009246CA">
      <w:pPr>
        <w:pStyle w:val="a4"/>
        <w:numPr>
          <w:ilvl w:val="0"/>
          <w:numId w:val="21"/>
        </w:numPr>
        <w:tabs>
          <w:tab w:val="left" w:pos="993"/>
        </w:tabs>
        <w:spacing w:line="336" w:lineRule="auto"/>
        <w:ind w:left="0" w:firstLine="720"/>
        <w:contextualSpacing/>
        <w:jc w:val="both"/>
        <w:rPr>
          <w:sz w:val="28"/>
          <w:szCs w:val="28"/>
        </w:rPr>
      </w:pPr>
      <w:r w:rsidRPr="009246CA">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C0899A9" w14:textId="77777777" w:rsidR="00146566" w:rsidRPr="009246CA" w:rsidRDefault="00146566" w:rsidP="009246CA">
      <w:pPr>
        <w:pStyle w:val="a4"/>
        <w:numPr>
          <w:ilvl w:val="0"/>
          <w:numId w:val="21"/>
        </w:numPr>
        <w:tabs>
          <w:tab w:val="left" w:pos="993"/>
        </w:tabs>
        <w:spacing w:line="336" w:lineRule="auto"/>
        <w:ind w:left="0" w:firstLine="720"/>
        <w:contextualSpacing/>
        <w:jc w:val="both"/>
        <w:rPr>
          <w:bCs/>
          <w:sz w:val="28"/>
          <w:szCs w:val="28"/>
        </w:rPr>
      </w:pPr>
      <w:r w:rsidRPr="009246CA">
        <w:rPr>
          <w:sz w:val="28"/>
          <w:szCs w:val="28"/>
        </w:rPr>
        <w:t xml:space="preserve">База данных научных журналов издательства Wiley </w:t>
      </w:r>
      <w:hyperlink r:id="rId30" w:history="1">
        <w:r w:rsidRPr="009246CA">
          <w:rPr>
            <w:rStyle w:val="a7"/>
            <w:color w:val="auto"/>
            <w:sz w:val="28"/>
            <w:szCs w:val="28"/>
          </w:rPr>
          <w:t>https://onlinelibrary.wiley.com/</w:t>
        </w:r>
      </w:hyperlink>
    </w:p>
    <w:p w14:paraId="32E30D94" w14:textId="77777777" w:rsidR="00D679E2" w:rsidRPr="00E37E7B" w:rsidRDefault="00D679E2" w:rsidP="005A1188">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E37E7B">
        <w:rPr>
          <w:bCs/>
          <w:color w:val="auto"/>
          <w:kern w:val="32"/>
          <w:sz w:val="28"/>
          <w:szCs w:val="28"/>
          <w:lang w:eastAsia="ru-RU"/>
        </w:rPr>
        <w:lastRenderedPageBreak/>
        <w:t>10.Методические указания для обучающихся по освоению дисциплины</w:t>
      </w:r>
      <w:bookmarkEnd w:id="40"/>
      <w:bookmarkEnd w:id="41"/>
    </w:p>
    <w:p w14:paraId="4B8CBECE"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bookmarkStart w:id="46" w:name="_Toc3798615"/>
      <w:bookmarkStart w:id="47" w:name="_Toc3811015"/>
      <w:r w:rsidRPr="00E37E7B">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7180CF15" w14:textId="77777777" w:rsidR="00225E50" w:rsidRPr="00E37E7B" w:rsidRDefault="00225E50" w:rsidP="005A1188">
      <w:pPr>
        <w:widowControl w:val="0"/>
        <w:tabs>
          <w:tab w:val="left" w:pos="993"/>
        </w:tabs>
        <w:spacing w:after="0" w:line="360" w:lineRule="auto"/>
        <w:ind w:firstLine="709"/>
        <w:jc w:val="both"/>
        <w:rPr>
          <w:rFonts w:ascii="Times New Roman" w:eastAsia="Calibri" w:hAnsi="Times New Roman"/>
          <w:sz w:val="28"/>
          <w:szCs w:val="28"/>
        </w:rPr>
      </w:pPr>
      <w:r w:rsidRPr="00E37E7B">
        <w:rPr>
          <w:rFonts w:ascii="Times New Roman" w:eastAsia="Calibri" w:hAnsi="Times New Roman"/>
          <w:sz w:val="28"/>
          <w:szCs w:val="28"/>
        </w:rPr>
        <w:t>При подготовке к семинарским занятиям студентам следует:</w:t>
      </w:r>
    </w:p>
    <w:p w14:paraId="75954832"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7AFF91D5"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98A9955" w14:textId="77777777" w:rsidR="00225E50" w:rsidRPr="00E37E7B" w:rsidRDefault="00225E50" w:rsidP="005A1188">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Семинарские занятия предполагают:  </w:t>
      </w:r>
    </w:p>
    <w:p w14:paraId="15291C96"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обсуждение в интерактивной форме вопросов в области выбора альтернатив управленческих решений (деловых игр, дискуссия, круглый стол и пр.);</w:t>
      </w:r>
    </w:p>
    <w:p w14:paraId="653A5DA3"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 </w:t>
      </w:r>
    </w:p>
    <w:p w14:paraId="0B272A6F" w14:textId="77777777" w:rsidR="00225E50" w:rsidRPr="00E37E7B" w:rsidRDefault="00225E50">
      <w:pPr>
        <w:widowControl w:val="0"/>
        <w:numPr>
          <w:ilvl w:val="0"/>
          <w:numId w:val="6"/>
        </w:numPr>
        <w:tabs>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w:t>
      </w:r>
    </w:p>
    <w:p w14:paraId="78938D3B"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4F9E1761"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7EF3C352" w14:textId="77777777" w:rsidR="00225E50" w:rsidRPr="00E37E7B" w:rsidRDefault="00225E50" w:rsidP="005A1188">
      <w:pPr>
        <w:widowControl w:val="0"/>
        <w:autoSpaceDE w:val="0"/>
        <w:autoSpaceDN w:val="0"/>
        <w:adjustRightInd w:val="0"/>
        <w:snapToGrid w:val="0"/>
        <w:spacing w:after="0" w:line="360" w:lineRule="auto"/>
        <w:ind w:firstLine="709"/>
        <w:jc w:val="both"/>
        <w:rPr>
          <w:rFonts w:ascii="Times New Roman" w:hAnsi="Times New Roman"/>
          <w:sz w:val="28"/>
          <w:szCs w:val="36"/>
          <w:lang w:eastAsia="ru-RU"/>
        </w:rPr>
      </w:pPr>
      <w:r w:rsidRPr="00E37E7B">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подготовку </w:t>
      </w:r>
      <w:r w:rsidRPr="00E37E7B">
        <w:rPr>
          <w:rFonts w:ascii="Times New Roman" w:hAnsi="Times New Roman"/>
          <w:sz w:val="28"/>
          <w:szCs w:val="36"/>
          <w:lang w:eastAsia="ru-RU"/>
        </w:rPr>
        <w:lastRenderedPageBreak/>
        <w:t xml:space="preserve">исследовательских заданий с применением аналитических информационных систем, подготовки доклада с использованием презентации. </w:t>
      </w:r>
    </w:p>
    <w:p w14:paraId="68990DE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Основной формой семинарского занятия, проводимого в интерактивной форме, является дискуссия. Дискуссия состоит из трех этапов:</w:t>
      </w:r>
    </w:p>
    <w:p w14:paraId="52B682E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EC9802F"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53476CDB"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не уходить от темы;</w:t>
      </w:r>
    </w:p>
    <w:p w14:paraId="7627E8F8" w14:textId="77777777" w:rsidR="00225E50" w:rsidRPr="00E37E7B" w:rsidRDefault="00225E50">
      <w:pPr>
        <w:widowControl w:val="0"/>
        <w:numPr>
          <w:ilvl w:val="0"/>
          <w:numId w:val="5"/>
        </w:numPr>
        <w:tabs>
          <w:tab w:val="left" w:pos="993"/>
        </w:tabs>
        <w:autoSpaceDE w:val="0"/>
        <w:autoSpaceDN w:val="0"/>
        <w:adjustRightInd w:val="0"/>
        <w:spacing w:after="0" w:line="360" w:lineRule="auto"/>
        <w:ind w:left="0" w:firstLine="709"/>
        <w:contextualSpacing/>
        <w:jc w:val="both"/>
        <w:rPr>
          <w:rFonts w:ascii="Times New Roman" w:hAnsi="Times New Roman"/>
          <w:sz w:val="28"/>
          <w:szCs w:val="28"/>
          <w:lang w:eastAsia="ru-RU"/>
        </w:rPr>
      </w:pPr>
      <w:r w:rsidRPr="00E37E7B">
        <w:rPr>
          <w:rFonts w:ascii="Times New Roman" w:hAnsi="Times New Roman"/>
          <w:sz w:val="28"/>
          <w:szCs w:val="28"/>
          <w:lang w:eastAsia="ru-RU"/>
        </w:rPr>
        <w:t xml:space="preserve">оперативно проводить анализ высказанных идей, мнений, позиций. </w:t>
      </w:r>
    </w:p>
    <w:p w14:paraId="74216302"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В конце дискуссии у студентов есть право самим оценить свою работу (рефлексия).</w:t>
      </w:r>
    </w:p>
    <w:p w14:paraId="3FE039BD"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813E4CC"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14:paraId="4E3D377B" w14:textId="77777777" w:rsidR="00225E50" w:rsidRPr="00E37E7B" w:rsidRDefault="00225E50" w:rsidP="005A1188">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E37E7B">
        <w:rPr>
          <w:rFonts w:ascii="Times New Roman" w:hAnsi="Times New Roman"/>
          <w:sz w:val="28"/>
          <w:szCs w:val="28"/>
          <w:lang w:eastAsia="ru-RU"/>
        </w:rPr>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D864D91"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48" w:name="_Toc100575795"/>
      <w:r w:rsidRPr="00E37E7B">
        <w:rPr>
          <w:bCs/>
          <w:color w:val="auto"/>
          <w:kern w:val="32"/>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6"/>
      <w:bookmarkEnd w:id="47"/>
      <w:bookmarkEnd w:id="48"/>
    </w:p>
    <w:p w14:paraId="445A6C06"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49" w:name="_Toc3798616"/>
      <w:bookmarkStart w:id="50" w:name="_Toc3811016"/>
      <w:bookmarkStart w:id="51" w:name="_Toc100575796"/>
      <w:r w:rsidRPr="00E37E7B">
        <w:rPr>
          <w:bCs/>
          <w:webHidden/>
          <w:color w:val="auto"/>
          <w:kern w:val="32"/>
          <w:sz w:val="28"/>
          <w:szCs w:val="28"/>
          <w:lang w:eastAsia="ru-RU"/>
        </w:rPr>
        <w:t>11.1 Комплект лицензионного программного обеспечения:</w:t>
      </w:r>
      <w:bookmarkEnd w:id="49"/>
      <w:bookmarkEnd w:id="50"/>
      <w:bookmarkEnd w:id="51"/>
    </w:p>
    <w:p w14:paraId="5BEEEC6F"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1. </w:t>
      </w:r>
      <w:r w:rsidRPr="00E37E7B">
        <w:rPr>
          <w:rFonts w:ascii="Times New Roman" w:hAnsi="Times New Roman"/>
          <w:webHidden/>
          <w:sz w:val="28"/>
          <w:szCs w:val="28"/>
          <w:lang w:val="en-US"/>
        </w:rPr>
        <w:t>Windows</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Microsoft</w:t>
      </w:r>
      <w:r w:rsidRPr="00E37E7B">
        <w:rPr>
          <w:rFonts w:ascii="Times New Roman" w:hAnsi="Times New Roman"/>
          <w:webHidden/>
          <w:sz w:val="28"/>
          <w:szCs w:val="28"/>
        </w:rPr>
        <w:t xml:space="preserve"> </w:t>
      </w:r>
      <w:r w:rsidRPr="00E37E7B">
        <w:rPr>
          <w:rFonts w:ascii="Times New Roman" w:hAnsi="Times New Roman"/>
          <w:webHidden/>
          <w:sz w:val="28"/>
          <w:szCs w:val="28"/>
          <w:lang w:val="en-US"/>
        </w:rPr>
        <w:t>Office</w:t>
      </w:r>
      <w:r w:rsidRPr="00E37E7B">
        <w:rPr>
          <w:rFonts w:ascii="Times New Roman" w:hAnsi="Times New Roman"/>
          <w:webHidden/>
          <w:sz w:val="28"/>
          <w:szCs w:val="28"/>
        </w:rPr>
        <w:t>.</w:t>
      </w:r>
    </w:p>
    <w:p w14:paraId="77F13863" w14:textId="77777777" w:rsidR="00D679E2" w:rsidRPr="00E37E7B" w:rsidRDefault="00D679E2" w:rsidP="005A1188">
      <w:pPr>
        <w:tabs>
          <w:tab w:val="left" w:pos="993"/>
        </w:tabs>
        <w:spacing w:after="0" w:line="360" w:lineRule="auto"/>
        <w:ind w:firstLine="709"/>
        <w:jc w:val="both"/>
        <w:rPr>
          <w:rFonts w:ascii="Times New Roman" w:hAnsi="Times New Roman"/>
          <w:webHidden/>
          <w:sz w:val="28"/>
          <w:szCs w:val="28"/>
        </w:rPr>
      </w:pPr>
      <w:r w:rsidRPr="00E37E7B">
        <w:rPr>
          <w:rFonts w:ascii="Times New Roman" w:hAnsi="Times New Roman"/>
          <w:webHidden/>
          <w:sz w:val="28"/>
          <w:szCs w:val="28"/>
        </w:rPr>
        <w:t xml:space="preserve">2. </w:t>
      </w:r>
      <w:r w:rsidR="00C975C3" w:rsidRPr="00E37E7B">
        <w:rPr>
          <w:rFonts w:ascii="Times New Roman" w:hAnsi="Times New Roman"/>
          <w:sz w:val="28"/>
          <w:szCs w:val="28"/>
        </w:rPr>
        <w:t>Антивирус</w:t>
      </w:r>
      <w:r w:rsidR="00C975C3" w:rsidRPr="00E37E7B">
        <w:rPr>
          <w:rFonts w:ascii="Times New Roman" w:hAnsi="Times New Roman"/>
          <w:sz w:val="28"/>
          <w:szCs w:val="28"/>
          <w:lang w:val="en-US"/>
        </w:rPr>
        <w:t> Kaspersky</w:t>
      </w:r>
      <w:r w:rsidR="00C975C3" w:rsidRPr="00E37E7B">
        <w:rPr>
          <w:rFonts w:ascii="Times New Roman" w:hAnsi="Times New Roman"/>
          <w:webHidden/>
          <w:sz w:val="28"/>
          <w:szCs w:val="28"/>
        </w:rPr>
        <w:t>.</w:t>
      </w:r>
    </w:p>
    <w:p w14:paraId="7C0D148A" w14:textId="77777777" w:rsidR="00D679E2" w:rsidRPr="00E37E7B" w:rsidRDefault="00D679E2" w:rsidP="005A1188">
      <w:pPr>
        <w:pStyle w:val="1"/>
        <w:keepNext/>
        <w:widowControl w:val="0"/>
        <w:autoSpaceDE w:val="0"/>
        <w:autoSpaceDN w:val="0"/>
        <w:adjustRightInd w:val="0"/>
        <w:spacing w:before="0" w:after="0" w:line="360" w:lineRule="auto"/>
        <w:ind w:firstLine="709"/>
        <w:contextualSpacing w:val="0"/>
        <w:jc w:val="both"/>
        <w:rPr>
          <w:bCs/>
          <w:webHidden/>
          <w:color w:val="auto"/>
          <w:kern w:val="32"/>
          <w:sz w:val="28"/>
          <w:szCs w:val="28"/>
          <w:lang w:eastAsia="ru-RU"/>
        </w:rPr>
      </w:pPr>
      <w:bookmarkStart w:id="52" w:name="_Toc3798617"/>
      <w:bookmarkStart w:id="53" w:name="_Toc3811017"/>
      <w:bookmarkStart w:id="54" w:name="_Toc100575797"/>
      <w:r w:rsidRPr="00E37E7B">
        <w:rPr>
          <w:bCs/>
          <w:webHidden/>
          <w:color w:val="auto"/>
          <w:kern w:val="32"/>
          <w:sz w:val="28"/>
          <w:szCs w:val="28"/>
          <w:lang w:eastAsia="ru-RU"/>
        </w:rPr>
        <w:t>11.2 Современные профессиональные базы данных и информационные справочные системы:</w:t>
      </w:r>
      <w:bookmarkEnd w:id="52"/>
      <w:bookmarkEnd w:id="53"/>
      <w:bookmarkEnd w:id="54"/>
    </w:p>
    <w:p w14:paraId="1CD9E59A"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Справочная правовая система КонсультантПлюс»: www.consultant.ru</w:t>
      </w:r>
    </w:p>
    <w:p w14:paraId="6E49F4F9" w14:textId="77777777" w:rsidR="00D679E2" w:rsidRPr="00E37E7B" w:rsidRDefault="00D679E2" w:rsidP="005A1188">
      <w:pPr>
        <w:pStyle w:val="36"/>
        <w:numPr>
          <w:ilvl w:val="0"/>
          <w:numId w:val="2"/>
        </w:numPr>
        <w:tabs>
          <w:tab w:val="left" w:pos="993"/>
        </w:tabs>
        <w:spacing w:after="0" w:line="360" w:lineRule="auto"/>
        <w:ind w:left="0" w:firstLine="709"/>
        <w:jc w:val="both"/>
        <w:rPr>
          <w:b w:val="0"/>
          <w:sz w:val="28"/>
          <w:szCs w:val="28"/>
        </w:rPr>
      </w:pPr>
      <w:r w:rsidRPr="00E37E7B">
        <w:rPr>
          <w:b w:val="0"/>
          <w:sz w:val="28"/>
          <w:szCs w:val="28"/>
        </w:rPr>
        <w:t>Справочная правовая система «Гарант».</w:t>
      </w:r>
    </w:p>
    <w:p w14:paraId="2647DEDB" w14:textId="77777777" w:rsidR="008535F7" w:rsidRPr="00E37E7B" w:rsidRDefault="00C13DF0" w:rsidP="005A1188">
      <w:pPr>
        <w:pStyle w:val="10"/>
        <w:widowControl w:val="0"/>
        <w:numPr>
          <w:ilvl w:val="0"/>
          <w:numId w:val="2"/>
        </w:numPr>
        <w:tabs>
          <w:tab w:val="left" w:pos="709"/>
          <w:tab w:val="left" w:pos="1134"/>
        </w:tabs>
        <w:spacing w:before="0" w:after="0" w:line="360" w:lineRule="auto"/>
        <w:ind w:left="0" w:firstLine="709"/>
        <w:jc w:val="both"/>
        <w:rPr>
          <w:sz w:val="28"/>
          <w:szCs w:val="28"/>
        </w:rPr>
      </w:pPr>
      <w:r w:rsidRPr="00E37E7B">
        <w:rPr>
          <w:sz w:val="28"/>
          <w:szCs w:val="28"/>
        </w:rPr>
        <w:t xml:space="preserve">Информационная аналитическая система </w:t>
      </w:r>
      <w:r w:rsidR="004A17B6" w:rsidRPr="00E37E7B">
        <w:rPr>
          <w:sz w:val="28"/>
          <w:szCs w:val="28"/>
        </w:rPr>
        <w:t>СПАРК</w:t>
      </w:r>
      <w:r w:rsidR="00B67CFD" w:rsidRPr="00E37E7B">
        <w:rPr>
          <w:sz w:val="28"/>
          <w:szCs w:val="28"/>
        </w:rPr>
        <w:t>.</w:t>
      </w:r>
    </w:p>
    <w:p w14:paraId="01010C63" w14:textId="77777777" w:rsidR="00653569" w:rsidRPr="00E37E7B" w:rsidRDefault="00653569" w:rsidP="005A1188">
      <w:pPr>
        <w:pStyle w:val="a4"/>
        <w:keepNext/>
        <w:tabs>
          <w:tab w:val="left" w:pos="142"/>
          <w:tab w:val="left" w:pos="993"/>
          <w:tab w:val="left" w:pos="1134"/>
        </w:tabs>
        <w:spacing w:line="360" w:lineRule="auto"/>
        <w:ind w:left="0" w:firstLine="709"/>
        <w:jc w:val="both"/>
        <w:outlineLvl w:val="0"/>
        <w:rPr>
          <w:b/>
          <w:bCs/>
          <w:kern w:val="32"/>
          <w:sz w:val="28"/>
          <w:szCs w:val="28"/>
        </w:rPr>
      </w:pPr>
      <w:bookmarkStart w:id="55" w:name="_Toc26819317"/>
      <w:bookmarkStart w:id="56" w:name="_Toc100575798"/>
      <w:r w:rsidRPr="00E37E7B">
        <w:rPr>
          <w:b/>
          <w:bCs/>
          <w:kern w:val="32"/>
          <w:sz w:val="28"/>
          <w:szCs w:val="28"/>
        </w:rPr>
        <w:t>11.3. Сертифицированные программные и аппаратные средства защиты информации</w:t>
      </w:r>
      <w:bookmarkEnd w:id="55"/>
      <w:bookmarkEnd w:id="56"/>
    </w:p>
    <w:p w14:paraId="2044DFE6" w14:textId="77777777" w:rsidR="00653569" w:rsidRPr="00E37E7B" w:rsidRDefault="00653569" w:rsidP="005A1188">
      <w:pPr>
        <w:shd w:val="clear" w:color="auto" w:fill="FFFFFF"/>
        <w:tabs>
          <w:tab w:val="left" w:pos="442"/>
          <w:tab w:val="left" w:pos="1134"/>
        </w:tabs>
        <w:spacing w:after="0" w:line="360" w:lineRule="auto"/>
        <w:ind w:firstLine="709"/>
        <w:jc w:val="both"/>
        <w:rPr>
          <w:rFonts w:ascii="Times New Roman" w:hAnsi="Times New Roman"/>
          <w:bCs/>
          <w:sz w:val="28"/>
          <w:szCs w:val="28"/>
        </w:rPr>
      </w:pPr>
      <w:r w:rsidRPr="00E37E7B">
        <w:rPr>
          <w:rFonts w:ascii="Times New Roman" w:hAnsi="Times New Roman"/>
          <w:bCs/>
          <w:sz w:val="28"/>
          <w:szCs w:val="28"/>
        </w:rPr>
        <w:t>Сертифицированные программные и аппаратные средства защиты информации не предусмотрены.</w:t>
      </w:r>
    </w:p>
    <w:p w14:paraId="0D4E3B4C" w14:textId="77777777" w:rsidR="00D334E7" w:rsidRPr="00E37E7B" w:rsidRDefault="002B1D31" w:rsidP="005A1188">
      <w:pPr>
        <w:pStyle w:val="1"/>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57" w:name="_Toc100575799"/>
      <w:r w:rsidRPr="00E37E7B">
        <w:rPr>
          <w:bCs/>
          <w:color w:val="auto"/>
          <w:kern w:val="32"/>
          <w:sz w:val="28"/>
          <w:szCs w:val="28"/>
          <w:lang w:eastAsia="ru-RU"/>
        </w:rPr>
        <w:t>12.</w:t>
      </w:r>
      <w:r w:rsidR="00D334E7" w:rsidRPr="00E37E7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57"/>
    </w:p>
    <w:p w14:paraId="0D01BEE9" w14:textId="77777777" w:rsidR="009246CA" w:rsidRPr="00711B81" w:rsidRDefault="009246CA" w:rsidP="009246CA">
      <w:pPr>
        <w:spacing w:after="0" w:line="360" w:lineRule="auto"/>
        <w:ind w:firstLine="709"/>
        <w:jc w:val="both"/>
        <w:rPr>
          <w:rFonts w:ascii="Times New Roman" w:hAnsi="Times New Roman"/>
          <w:sz w:val="28"/>
          <w:szCs w:val="28"/>
        </w:rPr>
      </w:pPr>
      <w:r w:rsidRPr="00711B8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5183DD8" w14:textId="55C1F5DB" w:rsidR="00D911B5" w:rsidRPr="00156F4A" w:rsidRDefault="00D911B5" w:rsidP="005A1188">
      <w:pPr>
        <w:widowControl w:val="0"/>
        <w:autoSpaceDE w:val="0"/>
        <w:autoSpaceDN w:val="0"/>
        <w:adjustRightInd w:val="0"/>
        <w:spacing w:after="0" w:line="360" w:lineRule="auto"/>
        <w:ind w:firstLine="720"/>
        <w:jc w:val="both"/>
        <w:rPr>
          <w:rFonts w:ascii="Times New Roman" w:hAnsi="Times New Roman"/>
          <w:sz w:val="28"/>
          <w:szCs w:val="28"/>
        </w:rPr>
      </w:pPr>
    </w:p>
    <w:sectPr w:rsidR="00D911B5" w:rsidRPr="00156F4A" w:rsidSect="0004272B">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08D15" w14:textId="77777777" w:rsidR="005A7EBC" w:rsidRDefault="005A7EBC">
      <w:pPr>
        <w:spacing w:after="0"/>
      </w:pPr>
      <w:r>
        <w:separator/>
      </w:r>
    </w:p>
  </w:endnote>
  <w:endnote w:type="continuationSeparator" w:id="0">
    <w:p w14:paraId="66EECB15" w14:textId="77777777" w:rsidR="005A7EBC" w:rsidRDefault="005A7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A9E60" w14:textId="13B17369" w:rsidR="00C30279" w:rsidRDefault="00C30279" w:rsidP="00B51105">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38</w:t>
    </w:r>
    <w:r>
      <w:rPr>
        <w:rStyle w:val="af6"/>
      </w:rPr>
      <w:fldChar w:fldCharType="end"/>
    </w:r>
  </w:p>
  <w:p w14:paraId="218AC555" w14:textId="77777777" w:rsidR="00C30279" w:rsidRDefault="00C3027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E62EB" w14:textId="115C34A0" w:rsidR="00C30279" w:rsidRPr="00490BAA" w:rsidRDefault="00C30279" w:rsidP="00B51105">
    <w:pPr>
      <w:pStyle w:val="af4"/>
      <w:framePr w:wrap="around" w:vAnchor="text" w:hAnchor="margin" w:xAlign="center" w:y="1"/>
      <w:rPr>
        <w:rStyle w:val="af6"/>
        <w:rFonts w:ascii="Times New Roman" w:hAnsi="Times New Roman"/>
        <w:sz w:val="22"/>
        <w:szCs w:val="22"/>
      </w:rPr>
    </w:pPr>
    <w:r w:rsidRPr="00490BAA">
      <w:rPr>
        <w:rStyle w:val="af6"/>
        <w:rFonts w:ascii="Times New Roman" w:hAnsi="Times New Roman"/>
        <w:sz w:val="22"/>
        <w:szCs w:val="22"/>
      </w:rPr>
      <w:fldChar w:fldCharType="begin"/>
    </w:r>
    <w:r w:rsidRPr="00490BAA">
      <w:rPr>
        <w:rStyle w:val="af6"/>
        <w:rFonts w:ascii="Times New Roman" w:hAnsi="Times New Roman"/>
        <w:sz w:val="22"/>
        <w:szCs w:val="22"/>
      </w:rPr>
      <w:instrText xml:space="preserve">PAGE  </w:instrText>
    </w:r>
    <w:r w:rsidRPr="00490BAA">
      <w:rPr>
        <w:rStyle w:val="af6"/>
        <w:rFonts w:ascii="Times New Roman" w:hAnsi="Times New Roman"/>
        <w:sz w:val="22"/>
        <w:szCs w:val="22"/>
      </w:rPr>
      <w:fldChar w:fldCharType="separate"/>
    </w:r>
    <w:r w:rsidR="007B06CB">
      <w:rPr>
        <w:rStyle w:val="af6"/>
        <w:rFonts w:ascii="Times New Roman" w:hAnsi="Times New Roman"/>
        <w:noProof/>
        <w:sz w:val="22"/>
        <w:szCs w:val="22"/>
      </w:rPr>
      <w:t>1</w:t>
    </w:r>
    <w:r w:rsidRPr="00490BAA">
      <w:rPr>
        <w:rStyle w:val="af6"/>
        <w:rFonts w:ascii="Times New Roman" w:hAnsi="Times New Roman"/>
        <w:sz w:val="22"/>
        <w:szCs w:val="22"/>
      </w:rPr>
      <w:fldChar w:fldCharType="end"/>
    </w:r>
  </w:p>
  <w:p w14:paraId="5FD588BE" w14:textId="77777777" w:rsidR="00C30279" w:rsidRDefault="00C30279">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45D32" w14:textId="77777777" w:rsidR="005A7EBC" w:rsidRDefault="005A7EBC">
      <w:pPr>
        <w:spacing w:after="0"/>
      </w:pPr>
      <w:r>
        <w:separator/>
      </w:r>
    </w:p>
  </w:footnote>
  <w:footnote w:type="continuationSeparator" w:id="0">
    <w:p w14:paraId="00C63232" w14:textId="77777777" w:rsidR="005A7EBC" w:rsidRDefault="005A7E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55FE"/>
    <w:multiLevelType w:val="hybridMultilevel"/>
    <w:tmpl w:val="5D26FC00"/>
    <w:lvl w:ilvl="0" w:tplc="17E033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13A149EC"/>
    <w:multiLevelType w:val="hybridMultilevel"/>
    <w:tmpl w:val="14184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D63614"/>
    <w:multiLevelType w:val="hybridMultilevel"/>
    <w:tmpl w:val="55C62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DD148D0"/>
    <w:multiLevelType w:val="hybridMultilevel"/>
    <w:tmpl w:val="2FA2C24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8" w15:restartNumberingAfterBreak="0">
    <w:nsid w:val="4243475C"/>
    <w:multiLevelType w:val="hybridMultilevel"/>
    <w:tmpl w:val="493CE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62B1B9E"/>
    <w:multiLevelType w:val="singleLevel"/>
    <w:tmpl w:val="962EF78E"/>
    <w:lvl w:ilvl="0">
      <w:start w:val="1"/>
      <w:numFmt w:val="decimal"/>
      <w:lvlText w:val="%1."/>
      <w:lvlJc w:val="left"/>
      <w:pPr>
        <w:tabs>
          <w:tab w:val="num" w:pos="510"/>
        </w:tabs>
        <w:ind w:left="510" w:hanging="510"/>
      </w:pPr>
      <w:rPr>
        <w:rFonts w:hint="default"/>
        <w:b w:val="0"/>
        <w:bCs w:val="0"/>
      </w:rPr>
    </w:lvl>
  </w:abstractNum>
  <w:abstractNum w:abstractNumId="1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4B146C9"/>
    <w:multiLevelType w:val="hybridMultilevel"/>
    <w:tmpl w:val="C14C21FE"/>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2" w15:restartNumberingAfterBreak="0">
    <w:nsid w:val="570110BB"/>
    <w:multiLevelType w:val="hybridMultilevel"/>
    <w:tmpl w:val="8FCE7F42"/>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3" w15:restartNumberingAfterBreak="0">
    <w:nsid w:val="5B047CFE"/>
    <w:multiLevelType w:val="hybridMultilevel"/>
    <w:tmpl w:val="D4E4DEE2"/>
    <w:lvl w:ilvl="0" w:tplc="228248E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5EB34989"/>
    <w:multiLevelType w:val="hybridMultilevel"/>
    <w:tmpl w:val="D7E63518"/>
    <w:lvl w:ilvl="0" w:tplc="27122D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14F6F96"/>
    <w:multiLevelType w:val="multilevel"/>
    <w:tmpl w:val="2B689210"/>
    <w:lvl w:ilvl="0">
      <w:start w:val="2"/>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662F5C70"/>
    <w:multiLevelType w:val="hybridMultilevel"/>
    <w:tmpl w:val="E2EE5686"/>
    <w:lvl w:ilvl="0" w:tplc="04190011">
      <w:start w:val="1"/>
      <w:numFmt w:val="decimal"/>
      <w:lvlText w:val="%1)"/>
      <w:lvlJc w:val="left"/>
      <w:pPr>
        <w:ind w:left="1230" w:hanging="360"/>
      </w:p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15:restartNumberingAfterBreak="0">
    <w:nsid w:val="703B6A0D"/>
    <w:multiLevelType w:val="hybridMultilevel"/>
    <w:tmpl w:val="D64CC4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41A5C4D"/>
    <w:multiLevelType w:val="hybridMultilevel"/>
    <w:tmpl w:val="7150A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286DE8"/>
    <w:multiLevelType w:val="hybridMultilevel"/>
    <w:tmpl w:val="771C0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10"/>
  </w:num>
  <w:num w:numId="3">
    <w:abstractNumId w:val="1"/>
  </w:num>
  <w:num w:numId="4">
    <w:abstractNumId w:val="21"/>
  </w:num>
  <w:num w:numId="5">
    <w:abstractNumId w:val="6"/>
  </w:num>
  <w:num w:numId="6">
    <w:abstractNumId w:val="5"/>
  </w:num>
  <w:num w:numId="7">
    <w:abstractNumId w:val="17"/>
  </w:num>
  <w:num w:numId="8">
    <w:abstractNumId w:val="3"/>
  </w:num>
  <w:num w:numId="9">
    <w:abstractNumId w:val="15"/>
  </w:num>
  <w:num w:numId="10">
    <w:abstractNumId w:val="8"/>
  </w:num>
  <w:num w:numId="11">
    <w:abstractNumId w:val="14"/>
  </w:num>
  <w:num w:numId="12">
    <w:abstractNumId w:val="19"/>
  </w:num>
  <w:num w:numId="13">
    <w:abstractNumId w:val="20"/>
  </w:num>
  <w:num w:numId="14">
    <w:abstractNumId w:val="2"/>
  </w:num>
  <w:num w:numId="15">
    <w:abstractNumId w:val="13"/>
  </w:num>
  <w:num w:numId="16">
    <w:abstractNumId w:val="9"/>
  </w:num>
  <w:num w:numId="17">
    <w:abstractNumId w:val="7"/>
  </w:num>
  <w:num w:numId="18">
    <w:abstractNumId w:val="11"/>
  </w:num>
  <w:num w:numId="19">
    <w:abstractNumId w:val="16"/>
  </w:num>
  <w:num w:numId="20">
    <w:abstractNumId w:val="0"/>
  </w:num>
  <w:num w:numId="21">
    <w:abstractNumId w:val="4"/>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4FE"/>
    <w:rsid w:val="00001EAF"/>
    <w:rsid w:val="00002DBC"/>
    <w:rsid w:val="0000325A"/>
    <w:rsid w:val="00003502"/>
    <w:rsid w:val="00004AAB"/>
    <w:rsid w:val="00004B61"/>
    <w:rsid w:val="00004D95"/>
    <w:rsid w:val="000065FA"/>
    <w:rsid w:val="000136C7"/>
    <w:rsid w:val="00013D8A"/>
    <w:rsid w:val="0001593B"/>
    <w:rsid w:val="0002087A"/>
    <w:rsid w:val="00022733"/>
    <w:rsid w:val="00022B59"/>
    <w:rsid w:val="00023B3D"/>
    <w:rsid w:val="00025DFB"/>
    <w:rsid w:val="00026E03"/>
    <w:rsid w:val="00027239"/>
    <w:rsid w:val="0003017C"/>
    <w:rsid w:val="000328CA"/>
    <w:rsid w:val="0003325B"/>
    <w:rsid w:val="00037176"/>
    <w:rsid w:val="0004272B"/>
    <w:rsid w:val="000536DC"/>
    <w:rsid w:val="000556DD"/>
    <w:rsid w:val="00057B7E"/>
    <w:rsid w:val="00061DF5"/>
    <w:rsid w:val="000666BF"/>
    <w:rsid w:val="000666FB"/>
    <w:rsid w:val="00067ED0"/>
    <w:rsid w:val="000710C4"/>
    <w:rsid w:val="00071140"/>
    <w:rsid w:val="000730DC"/>
    <w:rsid w:val="000738A4"/>
    <w:rsid w:val="00075BD7"/>
    <w:rsid w:val="00077AB0"/>
    <w:rsid w:val="00081D93"/>
    <w:rsid w:val="000824FC"/>
    <w:rsid w:val="00083704"/>
    <w:rsid w:val="00084CD2"/>
    <w:rsid w:val="00086C55"/>
    <w:rsid w:val="000878C9"/>
    <w:rsid w:val="000910C5"/>
    <w:rsid w:val="00091A9C"/>
    <w:rsid w:val="0009335F"/>
    <w:rsid w:val="000943A1"/>
    <w:rsid w:val="000973E3"/>
    <w:rsid w:val="000A2326"/>
    <w:rsid w:val="000A2B91"/>
    <w:rsid w:val="000A3B99"/>
    <w:rsid w:val="000A4859"/>
    <w:rsid w:val="000A5F09"/>
    <w:rsid w:val="000A6869"/>
    <w:rsid w:val="000B00FF"/>
    <w:rsid w:val="000B2934"/>
    <w:rsid w:val="000B2DE2"/>
    <w:rsid w:val="000B2FE1"/>
    <w:rsid w:val="000B4728"/>
    <w:rsid w:val="000B52AE"/>
    <w:rsid w:val="000B5704"/>
    <w:rsid w:val="000B5A53"/>
    <w:rsid w:val="000C235A"/>
    <w:rsid w:val="000C2502"/>
    <w:rsid w:val="000C2B31"/>
    <w:rsid w:val="000C2EC0"/>
    <w:rsid w:val="000C38BC"/>
    <w:rsid w:val="000C4283"/>
    <w:rsid w:val="000C4861"/>
    <w:rsid w:val="000C4E0C"/>
    <w:rsid w:val="000C6438"/>
    <w:rsid w:val="000C7AFD"/>
    <w:rsid w:val="000D2825"/>
    <w:rsid w:val="000D3177"/>
    <w:rsid w:val="000D4A3F"/>
    <w:rsid w:val="000E4523"/>
    <w:rsid w:val="000E6E6F"/>
    <w:rsid w:val="000F1685"/>
    <w:rsid w:val="000F1DC4"/>
    <w:rsid w:val="000F1E4C"/>
    <w:rsid w:val="000F23E5"/>
    <w:rsid w:val="000F2428"/>
    <w:rsid w:val="000F3F0A"/>
    <w:rsid w:val="000F68BB"/>
    <w:rsid w:val="000F69F4"/>
    <w:rsid w:val="000F769D"/>
    <w:rsid w:val="00102491"/>
    <w:rsid w:val="00103FEF"/>
    <w:rsid w:val="00104D1A"/>
    <w:rsid w:val="00105C7F"/>
    <w:rsid w:val="00107FAF"/>
    <w:rsid w:val="00107FE0"/>
    <w:rsid w:val="00111BE5"/>
    <w:rsid w:val="00111C72"/>
    <w:rsid w:val="00112953"/>
    <w:rsid w:val="001139F8"/>
    <w:rsid w:val="001139FF"/>
    <w:rsid w:val="00113A28"/>
    <w:rsid w:val="00114471"/>
    <w:rsid w:val="00120D26"/>
    <w:rsid w:val="00121D0F"/>
    <w:rsid w:val="00123CA8"/>
    <w:rsid w:val="00124C2F"/>
    <w:rsid w:val="00124FC6"/>
    <w:rsid w:val="00126921"/>
    <w:rsid w:val="00126B55"/>
    <w:rsid w:val="00130322"/>
    <w:rsid w:val="00131151"/>
    <w:rsid w:val="00133428"/>
    <w:rsid w:val="0013394B"/>
    <w:rsid w:val="00134B43"/>
    <w:rsid w:val="00135D86"/>
    <w:rsid w:val="00137F63"/>
    <w:rsid w:val="0014291F"/>
    <w:rsid w:val="00144F6D"/>
    <w:rsid w:val="00145D69"/>
    <w:rsid w:val="00146566"/>
    <w:rsid w:val="00147CBE"/>
    <w:rsid w:val="001505E3"/>
    <w:rsid w:val="00150643"/>
    <w:rsid w:val="00150E8C"/>
    <w:rsid w:val="0015148A"/>
    <w:rsid w:val="00151768"/>
    <w:rsid w:val="00151BD5"/>
    <w:rsid w:val="001529FE"/>
    <w:rsid w:val="001557AE"/>
    <w:rsid w:val="00155C8C"/>
    <w:rsid w:val="00156F4A"/>
    <w:rsid w:val="00161DF4"/>
    <w:rsid w:val="0016261B"/>
    <w:rsid w:val="00163091"/>
    <w:rsid w:val="001644AA"/>
    <w:rsid w:val="00166063"/>
    <w:rsid w:val="00166A25"/>
    <w:rsid w:val="00167E00"/>
    <w:rsid w:val="001700BC"/>
    <w:rsid w:val="00170147"/>
    <w:rsid w:val="001707E4"/>
    <w:rsid w:val="00176CE0"/>
    <w:rsid w:val="00176F84"/>
    <w:rsid w:val="00181AF9"/>
    <w:rsid w:val="001824C2"/>
    <w:rsid w:val="00183DA0"/>
    <w:rsid w:val="00184062"/>
    <w:rsid w:val="00187DB9"/>
    <w:rsid w:val="00193B46"/>
    <w:rsid w:val="0019545C"/>
    <w:rsid w:val="00195F31"/>
    <w:rsid w:val="001A2784"/>
    <w:rsid w:val="001A5850"/>
    <w:rsid w:val="001B4A2B"/>
    <w:rsid w:val="001B6545"/>
    <w:rsid w:val="001C0757"/>
    <w:rsid w:val="001C2269"/>
    <w:rsid w:val="001C57AD"/>
    <w:rsid w:val="001D3A2C"/>
    <w:rsid w:val="001D637D"/>
    <w:rsid w:val="001D72AB"/>
    <w:rsid w:val="001E0982"/>
    <w:rsid w:val="001E196A"/>
    <w:rsid w:val="001E1CC0"/>
    <w:rsid w:val="001E1D7B"/>
    <w:rsid w:val="001E1F30"/>
    <w:rsid w:val="001E427C"/>
    <w:rsid w:val="001E4BBD"/>
    <w:rsid w:val="001F04D8"/>
    <w:rsid w:val="001F0C96"/>
    <w:rsid w:val="001F20B5"/>
    <w:rsid w:val="001F3232"/>
    <w:rsid w:val="001F5655"/>
    <w:rsid w:val="00203520"/>
    <w:rsid w:val="002047D7"/>
    <w:rsid w:val="00206BDC"/>
    <w:rsid w:val="00206CE7"/>
    <w:rsid w:val="00207C88"/>
    <w:rsid w:val="002104FB"/>
    <w:rsid w:val="00210FCE"/>
    <w:rsid w:val="0021217C"/>
    <w:rsid w:val="00212213"/>
    <w:rsid w:val="00212CE9"/>
    <w:rsid w:val="0021665D"/>
    <w:rsid w:val="00216D9B"/>
    <w:rsid w:val="00222296"/>
    <w:rsid w:val="002243C5"/>
    <w:rsid w:val="00225E50"/>
    <w:rsid w:val="0023029E"/>
    <w:rsid w:val="0023126E"/>
    <w:rsid w:val="002334FE"/>
    <w:rsid w:val="002344E3"/>
    <w:rsid w:val="002352E5"/>
    <w:rsid w:val="00236D28"/>
    <w:rsid w:val="00237A31"/>
    <w:rsid w:val="00240643"/>
    <w:rsid w:val="0024088D"/>
    <w:rsid w:val="00242041"/>
    <w:rsid w:val="00243823"/>
    <w:rsid w:val="00245647"/>
    <w:rsid w:val="00245993"/>
    <w:rsid w:val="002517A5"/>
    <w:rsid w:val="002524EE"/>
    <w:rsid w:val="0025256F"/>
    <w:rsid w:val="00253192"/>
    <w:rsid w:val="00253885"/>
    <w:rsid w:val="002554EB"/>
    <w:rsid w:val="00256C9A"/>
    <w:rsid w:val="00260168"/>
    <w:rsid w:val="002610CF"/>
    <w:rsid w:val="0026134D"/>
    <w:rsid w:val="00262EE6"/>
    <w:rsid w:val="0026495A"/>
    <w:rsid w:val="00264AF0"/>
    <w:rsid w:val="00265659"/>
    <w:rsid w:val="002670E4"/>
    <w:rsid w:val="00270349"/>
    <w:rsid w:val="002711E9"/>
    <w:rsid w:val="002733B3"/>
    <w:rsid w:val="00273547"/>
    <w:rsid w:val="002748D4"/>
    <w:rsid w:val="00275A90"/>
    <w:rsid w:val="002803D4"/>
    <w:rsid w:val="0028097A"/>
    <w:rsid w:val="002815EF"/>
    <w:rsid w:val="00281A21"/>
    <w:rsid w:val="00282684"/>
    <w:rsid w:val="002831F3"/>
    <w:rsid w:val="002832C1"/>
    <w:rsid w:val="00283BD8"/>
    <w:rsid w:val="002842B9"/>
    <w:rsid w:val="00284E5B"/>
    <w:rsid w:val="00285245"/>
    <w:rsid w:val="00286FA1"/>
    <w:rsid w:val="00290A2D"/>
    <w:rsid w:val="00290D0C"/>
    <w:rsid w:val="00293A8E"/>
    <w:rsid w:val="00294B7C"/>
    <w:rsid w:val="00294C17"/>
    <w:rsid w:val="002971FE"/>
    <w:rsid w:val="00297E19"/>
    <w:rsid w:val="002A109F"/>
    <w:rsid w:val="002A17A4"/>
    <w:rsid w:val="002A1814"/>
    <w:rsid w:val="002A2B65"/>
    <w:rsid w:val="002A3D60"/>
    <w:rsid w:val="002B1D31"/>
    <w:rsid w:val="002B3894"/>
    <w:rsid w:val="002B4EB6"/>
    <w:rsid w:val="002B7183"/>
    <w:rsid w:val="002C2993"/>
    <w:rsid w:val="002C367F"/>
    <w:rsid w:val="002C3D8B"/>
    <w:rsid w:val="002C7EEE"/>
    <w:rsid w:val="002D11A7"/>
    <w:rsid w:val="002D18D5"/>
    <w:rsid w:val="002D4495"/>
    <w:rsid w:val="002D7EBB"/>
    <w:rsid w:val="002E0570"/>
    <w:rsid w:val="002E08AA"/>
    <w:rsid w:val="002E44F9"/>
    <w:rsid w:val="002E623C"/>
    <w:rsid w:val="002E6B47"/>
    <w:rsid w:val="002F06D6"/>
    <w:rsid w:val="002F10F8"/>
    <w:rsid w:val="002F1421"/>
    <w:rsid w:val="002F1D79"/>
    <w:rsid w:val="002F1EA1"/>
    <w:rsid w:val="002F4B10"/>
    <w:rsid w:val="002F673D"/>
    <w:rsid w:val="002F6A73"/>
    <w:rsid w:val="00300BD7"/>
    <w:rsid w:val="00301F59"/>
    <w:rsid w:val="00302018"/>
    <w:rsid w:val="00302E1B"/>
    <w:rsid w:val="00305BB8"/>
    <w:rsid w:val="00306D90"/>
    <w:rsid w:val="00306FE7"/>
    <w:rsid w:val="00307BB7"/>
    <w:rsid w:val="00312961"/>
    <w:rsid w:val="00316FB7"/>
    <w:rsid w:val="00317940"/>
    <w:rsid w:val="00317BF5"/>
    <w:rsid w:val="003205F1"/>
    <w:rsid w:val="003219C5"/>
    <w:rsid w:val="00322D20"/>
    <w:rsid w:val="00324548"/>
    <w:rsid w:val="00325110"/>
    <w:rsid w:val="00327E91"/>
    <w:rsid w:val="00330F8F"/>
    <w:rsid w:val="00331411"/>
    <w:rsid w:val="00331C17"/>
    <w:rsid w:val="003325A0"/>
    <w:rsid w:val="00333718"/>
    <w:rsid w:val="0033378A"/>
    <w:rsid w:val="00334F86"/>
    <w:rsid w:val="0033704C"/>
    <w:rsid w:val="00340777"/>
    <w:rsid w:val="00340CB6"/>
    <w:rsid w:val="0034185A"/>
    <w:rsid w:val="00342DCE"/>
    <w:rsid w:val="00344EF9"/>
    <w:rsid w:val="0035042A"/>
    <w:rsid w:val="003513A7"/>
    <w:rsid w:val="003600A1"/>
    <w:rsid w:val="0036147E"/>
    <w:rsid w:val="00362981"/>
    <w:rsid w:val="00362A4B"/>
    <w:rsid w:val="00364C25"/>
    <w:rsid w:val="00365A98"/>
    <w:rsid w:val="00366014"/>
    <w:rsid w:val="003661A1"/>
    <w:rsid w:val="00367EC0"/>
    <w:rsid w:val="00372EAD"/>
    <w:rsid w:val="003758C6"/>
    <w:rsid w:val="00387E2E"/>
    <w:rsid w:val="00391F73"/>
    <w:rsid w:val="00392893"/>
    <w:rsid w:val="0039481A"/>
    <w:rsid w:val="00394E96"/>
    <w:rsid w:val="003957F1"/>
    <w:rsid w:val="003A0158"/>
    <w:rsid w:val="003A0684"/>
    <w:rsid w:val="003A316C"/>
    <w:rsid w:val="003A4977"/>
    <w:rsid w:val="003B00E2"/>
    <w:rsid w:val="003B177F"/>
    <w:rsid w:val="003B2D8D"/>
    <w:rsid w:val="003B6776"/>
    <w:rsid w:val="003B686D"/>
    <w:rsid w:val="003C0AEF"/>
    <w:rsid w:val="003C3063"/>
    <w:rsid w:val="003C5831"/>
    <w:rsid w:val="003C7FA5"/>
    <w:rsid w:val="003D0154"/>
    <w:rsid w:val="003D7AAF"/>
    <w:rsid w:val="003E1961"/>
    <w:rsid w:val="003E1C27"/>
    <w:rsid w:val="003E30DE"/>
    <w:rsid w:val="003E44A1"/>
    <w:rsid w:val="003E5FA1"/>
    <w:rsid w:val="003F0D57"/>
    <w:rsid w:val="003F40A2"/>
    <w:rsid w:val="003F421E"/>
    <w:rsid w:val="003F43BD"/>
    <w:rsid w:val="003F50C2"/>
    <w:rsid w:val="003F597D"/>
    <w:rsid w:val="003F79A0"/>
    <w:rsid w:val="003F7BA4"/>
    <w:rsid w:val="00400630"/>
    <w:rsid w:val="0040071F"/>
    <w:rsid w:val="00403360"/>
    <w:rsid w:val="00404ABE"/>
    <w:rsid w:val="00404CE1"/>
    <w:rsid w:val="00406885"/>
    <w:rsid w:val="0041003E"/>
    <w:rsid w:val="004102AF"/>
    <w:rsid w:val="00413911"/>
    <w:rsid w:val="00413E7B"/>
    <w:rsid w:val="00413E83"/>
    <w:rsid w:val="00417A0A"/>
    <w:rsid w:val="004205EE"/>
    <w:rsid w:val="00421F28"/>
    <w:rsid w:val="004255ED"/>
    <w:rsid w:val="00425D89"/>
    <w:rsid w:val="0042607B"/>
    <w:rsid w:val="00426480"/>
    <w:rsid w:val="00426CB3"/>
    <w:rsid w:val="004349C2"/>
    <w:rsid w:val="00435127"/>
    <w:rsid w:val="00440C86"/>
    <w:rsid w:val="0044448D"/>
    <w:rsid w:val="00444725"/>
    <w:rsid w:val="004449D9"/>
    <w:rsid w:val="00445A12"/>
    <w:rsid w:val="00451040"/>
    <w:rsid w:val="00453874"/>
    <w:rsid w:val="004546C7"/>
    <w:rsid w:val="00455502"/>
    <w:rsid w:val="00460AD0"/>
    <w:rsid w:val="0046196A"/>
    <w:rsid w:val="0046260C"/>
    <w:rsid w:val="0046516E"/>
    <w:rsid w:val="00470B55"/>
    <w:rsid w:val="00470EFC"/>
    <w:rsid w:val="004715F3"/>
    <w:rsid w:val="0047227A"/>
    <w:rsid w:val="00472D72"/>
    <w:rsid w:val="00473D8B"/>
    <w:rsid w:val="00475694"/>
    <w:rsid w:val="004809AE"/>
    <w:rsid w:val="00481122"/>
    <w:rsid w:val="00484F42"/>
    <w:rsid w:val="00485E94"/>
    <w:rsid w:val="00485F84"/>
    <w:rsid w:val="00486081"/>
    <w:rsid w:val="00486261"/>
    <w:rsid w:val="00490BAA"/>
    <w:rsid w:val="0049307D"/>
    <w:rsid w:val="0049382D"/>
    <w:rsid w:val="00493DDA"/>
    <w:rsid w:val="00496662"/>
    <w:rsid w:val="0049681A"/>
    <w:rsid w:val="00496EF3"/>
    <w:rsid w:val="004A17B6"/>
    <w:rsid w:val="004A243D"/>
    <w:rsid w:val="004A2A2E"/>
    <w:rsid w:val="004A2B6E"/>
    <w:rsid w:val="004A31A2"/>
    <w:rsid w:val="004A3D7F"/>
    <w:rsid w:val="004A45FC"/>
    <w:rsid w:val="004A4BB8"/>
    <w:rsid w:val="004B0B3C"/>
    <w:rsid w:val="004B10B0"/>
    <w:rsid w:val="004B5250"/>
    <w:rsid w:val="004C2BC0"/>
    <w:rsid w:val="004C4F2B"/>
    <w:rsid w:val="004C6364"/>
    <w:rsid w:val="004C6F10"/>
    <w:rsid w:val="004C7BCD"/>
    <w:rsid w:val="004D4806"/>
    <w:rsid w:val="004D6501"/>
    <w:rsid w:val="004E0333"/>
    <w:rsid w:val="004E7039"/>
    <w:rsid w:val="004F0CEC"/>
    <w:rsid w:val="004F283F"/>
    <w:rsid w:val="004F345F"/>
    <w:rsid w:val="0050139B"/>
    <w:rsid w:val="0050219D"/>
    <w:rsid w:val="0050300B"/>
    <w:rsid w:val="00503066"/>
    <w:rsid w:val="00504096"/>
    <w:rsid w:val="00504453"/>
    <w:rsid w:val="005059AF"/>
    <w:rsid w:val="00507649"/>
    <w:rsid w:val="005079DD"/>
    <w:rsid w:val="00510867"/>
    <w:rsid w:val="005114ED"/>
    <w:rsid w:val="005118F2"/>
    <w:rsid w:val="0051291B"/>
    <w:rsid w:val="00512E6F"/>
    <w:rsid w:val="00514C30"/>
    <w:rsid w:val="00517EF7"/>
    <w:rsid w:val="0052159F"/>
    <w:rsid w:val="00521730"/>
    <w:rsid w:val="0052196F"/>
    <w:rsid w:val="00522799"/>
    <w:rsid w:val="00526C7F"/>
    <w:rsid w:val="005276BA"/>
    <w:rsid w:val="005306FE"/>
    <w:rsid w:val="00533A2B"/>
    <w:rsid w:val="0053489E"/>
    <w:rsid w:val="00534943"/>
    <w:rsid w:val="00535A5C"/>
    <w:rsid w:val="00535FEE"/>
    <w:rsid w:val="005366A5"/>
    <w:rsid w:val="00542DFD"/>
    <w:rsid w:val="00543157"/>
    <w:rsid w:val="00544BFD"/>
    <w:rsid w:val="00545CEE"/>
    <w:rsid w:val="00545F25"/>
    <w:rsid w:val="00547AC4"/>
    <w:rsid w:val="00552775"/>
    <w:rsid w:val="00554C88"/>
    <w:rsid w:val="0055742D"/>
    <w:rsid w:val="0056015C"/>
    <w:rsid w:val="005606C7"/>
    <w:rsid w:val="00560F38"/>
    <w:rsid w:val="0056104B"/>
    <w:rsid w:val="00563543"/>
    <w:rsid w:val="0056360A"/>
    <w:rsid w:val="005642B9"/>
    <w:rsid w:val="00564822"/>
    <w:rsid w:val="00564A62"/>
    <w:rsid w:val="00564C54"/>
    <w:rsid w:val="0056736B"/>
    <w:rsid w:val="00570871"/>
    <w:rsid w:val="00572BAD"/>
    <w:rsid w:val="005749EB"/>
    <w:rsid w:val="005754C5"/>
    <w:rsid w:val="00580EDF"/>
    <w:rsid w:val="00580F20"/>
    <w:rsid w:val="00581011"/>
    <w:rsid w:val="00583BF9"/>
    <w:rsid w:val="00584023"/>
    <w:rsid w:val="0058631C"/>
    <w:rsid w:val="00594591"/>
    <w:rsid w:val="00595B65"/>
    <w:rsid w:val="00596E4B"/>
    <w:rsid w:val="005A1188"/>
    <w:rsid w:val="005A37DF"/>
    <w:rsid w:val="005A40EF"/>
    <w:rsid w:val="005A4A8A"/>
    <w:rsid w:val="005A7EBC"/>
    <w:rsid w:val="005B2E49"/>
    <w:rsid w:val="005B5970"/>
    <w:rsid w:val="005B5B59"/>
    <w:rsid w:val="005B69D7"/>
    <w:rsid w:val="005B6D6E"/>
    <w:rsid w:val="005B751F"/>
    <w:rsid w:val="005C2188"/>
    <w:rsid w:val="005C2B6A"/>
    <w:rsid w:val="005C35E9"/>
    <w:rsid w:val="005C37EF"/>
    <w:rsid w:val="005C382E"/>
    <w:rsid w:val="005C3EDA"/>
    <w:rsid w:val="005C3F05"/>
    <w:rsid w:val="005C42EF"/>
    <w:rsid w:val="005C79C7"/>
    <w:rsid w:val="005D1B8C"/>
    <w:rsid w:val="005D1FF7"/>
    <w:rsid w:val="005D2E30"/>
    <w:rsid w:val="005D5A07"/>
    <w:rsid w:val="005D6703"/>
    <w:rsid w:val="005E0723"/>
    <w:rsid w:val="005E2C22"/>
    <w:rsid w:val="005E2EFF"/>
    <w:rsid w:val="005E346A"/>
    <w:rsid w:val="005E43D9"/>
    <w:rsid w:val="005E7DC2"/>
    <w:rsid w:val="005F00A8"/>
    <w:rsid w:val="005F109A"/>
    <w:rsid w:val="005F12F7"/>
    <w:rsid w:val="005F6AF3"/>
    <w:rsid w:val="005F6E13"/>
    <w:rsid w:val="0060019C"/>
    <w:rsid w:val="006013EE"/>
    <w:rsid w:val="00603D42"/>
    <w:rsid w:val="006049D5"/>
    <w:rsid w:val="006052EA"/>
    <w:rsid w:val="006115F6"/>
    <w:rsid w:val="00612F88"/>
    <w:rsid w:val="0061693F"/>
    <w:rsid w:val="00616AB2"/>
    <w:rsid w:val="00617944"/>
    <w:rsid w:val="006217A2"/>
    <w:rsid w:val="00621B76"/>
    <w:rsid w:val="00624D37"/>
    <w:rsid w:val="00624E76"/>
    <w:rsid w:val="00625032"/>
    <w:rsid w:val="006268A9"/>
    <w:rsid w:val="00627DDF"/>
    <w:rsid w:val="00630777"/>
    <w:rsid w:val="006316E5"/>
    <w:rsid w:val="00631720"/>
    <w:rsid w:val="00633FC1"/>
    <w:rsid w:val="006350A9"/>
    <w:rsid w:val="0064036F"/>
    <w:rsid w:val="00642917"/>
    <w:rsid w:val="00642D1D"/>
    <w:rsid w:val="00644A97"/>
    <w:rsid w:val="006505E1"/>
    <w:rsid w:val="006507FB"/>
    <w:rsid w:val="006517D1"/>
    <w:rsid w:val="00653569"/>
    <w:rsid w:val="0065517D"/>
    <w:rsid w:val="006552B0"/>
    <w:rsid w:val="00655645"/>
    <w:rsid w:val="00655961"/>
    <w:rsid w:val="00656732"/>
    <w:rsid w:val="00660A60"/>
    <w:rsid w:val="00662484"/>
    <w:rsid w:val="006659C4"/>
    <w:rsid w:val="006666C2"/>
    <w:rsid w:val="00670B57"/>
    <w:rsid w:val="00671A20"/>
    <w:rsid w:val="00674323"/>
    <w:rsid w:val="00675038"/>
    <w:rsid w:val="006752E7"/>
    <w:rsid w:val="006757F5"/>
    <w:rsid w:val="006763CA"/>
    <w:rsid w:val="0068038C"/>
    <w:rsid w:val="00682E72"/>
    <w:rsid w:val="0068347A"/>
    <w:rsid w:val="00684E8E"/>
    <w:rsid w:val="0069219A"/>
    <w:rsid w:val="006928EE"/>
    <w:rsid w:val="00695514"/>
    <w:rsid w:val="0069593E"/>
    <w:rsid w:val="006A000B"/>
    <w:rsid w:val="006A1674"/>
    <w:rsid w:val="006A2B79"/>
    <w:rsid w:val="006A32A6"/>
    <w:rsid w:val="006A3609"/>
    <w:rsid w:val="006A3DCD"/>
    <w:rsid w:val="006A413B"/>
    <w:rsid w:val="006A5B0B"/>
    <w:rsid w:val="006B07D1"/>
    <w:rsid w:val="006B70B8"/>
    <w:rsid w:val="006C1BBB"/>
    <w:rsid w:val="006C205C"/>
    <w:rsid w:val="006C22E8"/>
    <w:rsid w:val="006C3023"/>
    <w:rsid w:val="006C330E"/>
    <w:rsid w:val="006C5C69"/>
    <w:rsid w:val="006C6336"/>
    <w:rsid w:val="006C75E1"/>
    <w:rsid w:val="006C7A88"/>
    <w:rsid w:val="006D2D57"/>
    <w:rsid w:val="006D4AED"/>
    <w:rsid w:val="006E1BB8"/>
    <w:rsid w:val="006E2F7A"/>
    <w:rsid w:val="006E63DD"/>
    <w:rsid w:val="006E66C2"/>
    <w:rsid w:val="006F0112"/>
    <w:rsid w:val="006F1A4F"/>
    <w:rsid w:val="006F2DCE"/>
    <w:rsid w:val="006F4377"/>
    <w:rsid w:val="006F7BE9"/>
    <w:rsid w:val="00702A80"/>
    <w:rsid w:val="00702F43"/>
    <w:rsid w:val="0070366E"/>
    <w:rsid w:val="007037C0"/>
    <w:rsid w:val="00705342"/>
    <w:rsid w:val="007074BF"/>
    <w:rsid w:val="00707FCB"/>
    <w:rsid w:val="00712620"/>
    <w:rsid w:val="00713345"/>
    <w:rsid w:val="0071755F"/>
    <w:rsid w:val="00717741"/>
    <w:rsid w:val="00717FF6"/>
    <w:rsid w:val="00721179"/>
    <w:rsid w:val="007211B0"/>
    <w:rsid w:val="007216FF"/>
    <w:rsid w:val="007231CF"/>
    <w:rsid w:val="00724873"/>
    <w:rsid w:val="00727FB7"/>
    <w:rsid w:val="00730A32"/>
    <w:rsid w:val="00731F04"/>
    <w:rsid w:val="007354B8"/>
    <w:rsid w:val="00737A20"/>
    <w:rsid w:val="00740714"/>
    <w:rsid w:val="00740976"/>
    <w:rsid w:val="00742AF2"/>
    <w:rsid w:val="00751E10"/>
    <w:rsid w:val="007528A9"/>
    <w:rsid w:val="00762E6E"/>
    <w:rsid w:val="0076389A"/>
    <w:rsid w:val="007673B7"/>
    <w:rsid w:val="007724DF"/>
    <w:rsid w:val="00772B71"/>
    <w:rsid w:val="007751B0"/>
    <w:rsid w:val="00775A36"/>
    <w:rsid w:val="00775DE5"/>
    <w:rsid w:val="0078270C"/>
    <w:rsid w:val="00783A40"/>
    <w:rsid w:val="00784052"/>
    <w:rsid w:val="007854F0"/>
    <w:rsid w:val="00786906"/>
    <w:rsid w:val="00787241"/>
    <w:rsid w:val="00790684"/>
    <w:rsid w:val="007911A0"/>
    <w:rsid w:val="00791578"/>
    <w:rsid w:val="00791640"/>
    <w:rsid w:val="007922D7"/>
    <w:rsid w:val="0079254B"/>
    <w:rsid w:val="00795111"/>
    <w:rsid w:val="007965E2"/>
    <w:rsid w:val="0079689A"/>
    <w:rsid w:val="00796AAF"/>
    <w:rsid w:val="0079785E"/>
    <w:rsid w:val="007A3143"/>
    <w:rsid w:val="007A5EB3"/>
    <w:rsid w:val="007A7086"/>
    <w:rsid w:val="007A798F"/>
    <w:rsid w:val="007B018E"/>
    <w:rsid w:val="007B06B1"/>
    <w:rsid w:val="007B06CB"/>
    <w:rsid w:val="007B123C"/>
    <w:rsid w:val="007B1BA1"/>
    <w:rsid w:val="007B3C5F"/>
    <w:rsid w:val="007B48A9"/>
    <w:rsid w:val="007B5A04"/>
    <w:rsid w:val="007B5E75"/>
    <w:rsid w:val="007B7B23"/>
    <w:rsid w:val="007B7E5A"/>
    <w:rsid w:val="007C0188"/>
    <w:rsid w:val="007C3933"/>
    <w:rsid w:val="007C4484"/>
    <w:rsid w:val="007C45C0"/>
    <w:rsid w:val="007C4D0F"/>
    <w:rsid w:val="007C54B0"/>
    <w:rsid w:val="007C733C"/>
    <w:rsid w:val="007D13DC"/>
    <w:rsid w:val="007D3A62"/>
    <w:rsid w:val="007D4116"/>
    <w:rsid w:val="007D4A3A"/>
    <w:rsid w:val="007D56F0"/>
    <w:rsid w:val="007D73D8"/>
    <w:rsid w:val="007E01D4"/>
    <w:rsid w:val="007E17F0"/>
    <w:rsid w:val="007E23DA"/>
    <w:rsid w:val="007E3D56"/>
    <w:rsid w:val="007E510D"/>
    <w:rsid w:val="007E63C4"/>
    <w:rsid w:val="007F10E8"/>
    <w:rsid w:val="007F2347"/>
    <w:rsid w:val="007F3CC0"/>
    <w:rsid w:val="007F5583"/>
    <w:rsid w:val="007F6CE6"/>
    <w:rsid w:val="00800D84"/>
    <w:rsid w:val="00801523"/>
    <w:rsid w:val="00803BCF"/>
    <w:rsid w:val="00806750"/>
    <w:rsid w:val="008073EF"/>
    <w:rsid w:val="0081155A"/>
    <w:rsid w:val="00815ABA"/>
    <w:rsid w:val="00816845"/>
    <w:rsid w:val="00816F5A"/>
    <w:rsid w:val="0082079D"/>
    <w:rsid w:val="00820E22"/>
    <w:rsid w:val="00822662"/>
    <w:rsid w:val="00822E70"/>
    <w:rsid w:val="00824A30"/>
    <w:rsid w:val="00825ABF"/>
    <w:rsid w:val="0082697F"/>
    <w:rsid w:val="00826B06"/>
    <w:rsid w:val="00826D9F"/>
    <w:rsid w:val="00827436"/>
    <w:rsid w:val="00827FAB"/>
    <w:rsid w:val="0083050D"/>
    <w:rsid w:val="00834A3C"/>
    <w:rsid w:val="008353B8"/>
    <w:rsid w:val="00835C13"/>
    <w:rsid w:val="00836560"/>
    <w:rsid w:val="00836D05"/>
    <w:rsid w:val="008410F5"/>
    <w:rsid w:val="0084225D"/>
    <w:rsid w:val="00843143"/>
    <w:rsid w:val="00843E2F"/>
    <w:rsid w:val="008444EF"/>
    <w:rsid w:val="00850D7C"/>
    <w:rsid w:val="00852DB6"/>
    <w:rsid w:val="008535F7"/>
    <w:rsid w:val="00857E48"/>
    <w:rsid w:val="008604F4"/>
    <w:rsid w:val="008604FE"/>
    <w:rsid w:val="00861679"/>
    <w:rsid w:val="00861C6B"/>
    <w:rsid w:val="00861FEB"/>
    <w:rsid w:val="008634AC"/>
    <w:rsid w:val="00863639"/>
    <w:rsid w:val="00863E97"/>
    <w:rsid w:val="00871A21"/>
    <w:rsid w:val="00871B4E"/>
    <w:rsid w:val="00873C12"/>
    <w:rsid w:val="00875BAA"/>
    <w:rsid w:val="00876FFA"/>
    <w:rsid w:val="00877ACB"/>
    <w:rsid w:val="00881619"/>
    <w:rsid w:val="00882709"/>
    <w:rsid w:val="0088306A"/>
    <w:rsid w:val="008861F4"/>
    <w:rsid w:val="008873B1"/>
    <w:rsid w:val="0089022B"/>
    <w:rsid w:val="008908D5"/>
    <w:rsid w:val="0089227B"/>
    <w:rsid w:val="008926C7"/>
    <w:rsid w:val="008928A7"/>
    <w:rsid w:val="00892968"/>
    <w:rsid w:val="0089332C"/>
    <w:rsid w:val="00893A97"/>
    <w:rsid w:val="00893DDC"/>
    <w:rsid w:val="008941EE"/>
    <w:rsid w:val="008961EF"/>
    <w:rsid w:val="00896AF0"/>
    <w:rsid w:val="008973DE"/>
    <w:rsid w:val="0089782F"/>
    <w:rsid w:val="008A201A"/>
    <w:rsid w:val="008A21F9"/>
    <w:rsid w:val="008A560C"/>
    <w:rsid w:val="008A66B7"/>
    <w:rsid w:val="008A7249"/>
    <w:rsid w:val="008B2120"/>
    <w:rsid w:val="008B2FA7"/>
    <w:rsid w:val="008B4A46"/>
    <w:rsid w:val="008B4DA8"/>
    <w:rsid w:val="008B535F"/>
    <w:rsid w:val="008B6305"/>
    <w:rsid w:val="008B727E"/>
    <w:rsid w:val="008B7F10"/>
    <w:rsid w:val="008C011D"/>
    <w:rsid w:val="008C0FCA"/>
    <w:rsid w:val="008C2AC0"/>
    <w:rsid w:val="008C3687"/>
    <w:rsid w:val="008C4066"/>
    <w:rsid w:val="008C5EF0"/>
    <w:rsid w:val="008C631B"/>
    <w:rsid w:val="008C6453"/>
    <w:rsid w:val="008C7435"/>
    <w:rsid w:val="008D0433"/>
    <w:rsid w:val="008D0F41"/>
    <w:rsid w:val="008D3AEC"/>
    <w:rsid w:val="008E2744"/>
    <w:rsid w:val="008E2AE9"/>
    <w:rsid w:val="008E33B9"/>
    <w:rsid w:val="008E45F3"/>
    <w:rsid w:val="008E57FE"/>
    <w:rsid w:val="008E619F"/>
    <w:rsid w:val="008F0067"/>
    <w:rsid w:val="008F2502"/>
    <w:rsid w:val="009033BC"/>
    <w:rsid w:val="00903507"/>
    <w:rsid w:val="009040D6"/>
    <w:rsid w:val="009067E8"/>
    <w:rsid w:val="00910D26"/>
    <w:rsid w:val="00911ED0"/>
    <w:rsid w:val="00911F5D"/>
    <w:rsid w:val="00912CE6"/>
    <w:rsid w:val="009166D3"/>
    <w:rsid w:val="00916EA4"/>
    <w:rsid w:val="00917971"/>
    <w:rsid w:val="00917D0A"/>
    <w:rsid w:val="0092089E"/>
    <w:rsid w:val="0092168D"/>
    <w:rsid w:val="009246CA"/>
    <w:rsid w:val="00924F3C"/>
    <w:rsid w:val="00926C1D"/>
    <w:rsid w:val="009271F0"/>
    <w:rsid w:val="009272A8"/>
    <w:rsid w:val="00927367"/>
    <w:rsid w:val="00927C1B"/>
    <w:rsid w:val="00927C6F"/>
    <w:rsid w:val="00927DB4"/>
    <w:rsid w:val="00931D5C"/>
    <w:rsid w:val="00932692"/>
    <w:rsid w:val="00932C1F"/>
    <w:rsid w:val="009355EB"/>
    <w:rsid w:val="0093584A"/>
    <w:rsid w:val="00936AB7"/>
    <w:rsid w:val="009403E6"/>
    <w:rsid w:val="009446E1"/>
    <w:rsid w:val="009455FC"/>
    <w:rsid w:val="00947692"/>
    <w:rsid w:val="00947F95"/>
    <w:rsid w:val="009512AD"/>
    <w:rsid w:val="009512E9"/>
    <w:rsid w:val="00952E3E"/>
    <w:rsid w:val="009535BB"/>
    <w:rsid w:val="009536A9"/>
    <w:rsid w:val="00953F6A"/>
    <w:rsid w:val="00954A9E"/>
    <w:rsid w:val="00954C9F"/>
    <w:rsid w:val="00955B45"/>
    <w:rsid w:val="009603EE"/>
    <w:rsid w:val="00963D1A"/>
    <w:rsid w:val="009655AE"/>
    <w:rsid w:val="009673CD"/>
    <w:rsid w:val="0097231B"/>
    <w:rsid w:val="00974A87"/>
    <w:rsid w:val="0098023A"/>
    <w:rsid w:val="009802F0"/>
    <w:rsid w:val="00981A3A"/>
    <w:rsid w:val="009848A0"/>
    <w:rsid w:val="00987D11"/>
    <w:rsid w:val="0099034A"/>
    <w:rsid w:val="009920EC"/>
    <w:rsid w:val="00992C8B"/>
    <w:rsid w:val="009934C4"/>
    <w:rsid w:val="00994083"/>
    <w:rsid w:val="009942FF"/>
    <w:rsid w:val="00995AF3"/>
    <w:rsid w:val="00997CCD"/>
    <w:rsid w:val="009A1D4C"/>
    <w:rsid w:val="009A2F94"/>
    <w:rsid w:val="009A3176"/>
    <w:rsid w:val="009A6768"/>
    <w:rsid w:val="009B2DEB"/>
    <w:rsid w:val="009B38AE"/>
    <w:rsid w:val="009B5BED"/>
    <w:rsid w:val="009B5D0D"/>
    <w:rsid w:val="009C349F"/>
    <w:rsid w:val="009C48C9"/>
    <w:rsid w:val="009C50D4"/>
    <w:rsid w:val="009C652E"/>
    <w:rsid w:val="009C65DA"/>
    <w:rsid w:val="009C78E5"/>
    <w:rsid w:val="009D3D81"/>
    <w:rsid w:val="009D509C"/>
    <w:rsid w:val="009D5457"/>
    <w:rsid w:val="009D5E46"/>
    <w:rsid w:val="009D5F24"/>
    <w:rsid w:val="009E0B28"/>
    <w:rsid w:val="009E263B"/>
    <w:rsid w:val="009E2B79"/>
    <w:rsid w:val="009E2CE0"/>
    <w:rsid w:val="009E48A1"/>
    <w:rsid w:val="009E6307"/>
    <w:rsid w:val="009E6852"/>
    <w:rsid w:val="009E7757"/>
    <w:rsid w:val="009E79F4"/>
    <w:rsid w:val="009E7BD5"/>
    <w:rsid w:val="009F053E"/>
    <w:rsid w:val="009F4D72"/>
    <w:rsid w:val="009F5049"/>
    <w:rsid w:val="009F5983"/>
    <w:rsid w:val="009F7A93"/>
    <w:rsid w:val="00A00824"/>
    <w:rsid w:val="00A03F08"/>
    <w:rsid w:val="00A0484C"/>
    <w:rsid w:val="00A05BF9"/>
    <w:rsid w:val="00A064F1"/>
    <w:rsid w:val="00A067C7"/>
    <w:rsid w:val="00A069CC"/>
    <w:rsid w:val="00A06A4C"/>
    <w:rsid w:val="00A06E35"/>
    <w:rsid w:val="00A07408"/>
    <w:rsid w:val="00A11D31"/>
    <w:rsid w:val="00A11FFF"/>
    <w:rsid w:val="00A16D4F"/>
    <w:rsid w:val="00A23D1B"/>
    <w:rsid w:val="00A23E93"/>
    <w:rsid w:val="00A2422B"/>
    <w:rsid w:val="00A25520"/>
    <w:rsid w:val="00A25D26"/>
    <w:rsid w:val="00A263E1"/>
    <w:rsid w:val="00A27B6F"/>
    <w:rsid w:val="00A3135A"/>
    <w:rsid w:val="00A32660"/>
    <w:rsid w:val="00A33E55"/>
    <w:rsid w:val="00A33FFD"/>
    <w:rsid w:val="00A34B61"/>
    <w:rsid w:val="00A3670E"/>
    <w:rsid w:val="00A37336"/>
    <w:rsid w:val="00A37AC1"/>
    <w:rsid w:val="00A43D55"/>
    <w:rsid w:val="00A44646"/>
    <w:rsid w:val="00A45566"/>
    <w:rsid w:val="00A455D3"/>
    <w:rsid w:val="00A45A4A"/>
    <w:rsid w:val="00A5167A"/>
    <w:rsid w:val="00A5170F"/>
    <w:rsid w:val="00A5396B"/>
    <w:rsid w:val="00A54A91"/>
    <w:rsid w:val="00A55AAC"/>
    <w:rsid w:val="00A56F17"/>
    <w:rsid w:val="00A570EE"/>
    <w:rsid w:val="00A575E9"/>
    <w:rsid w:val="00A628BB"/>
    <w:rsid w:val="00A633BB"/>
    <w:rsid w:val="00A64080"/>
    <w:rsid w:val="00A64980"/>
    <w:rsid w:val="00A66A46"/>
    <w:rsid w:val="00A66D07"/>
    <w:rsid w:val="00A67DFB"/>
    <w:rsid w:val="00A70CF5"/>
    <w:rsid w:val="00A72081"/>
    <w:rsid w:val="00A72C8F"/>
    <w:rsid w:val="00A76A81"/>
    <w:rsid w:val="00A77CE5"/>
    <w:rsid w:val="00A80975"/>
    <w:rsid w:val="00A812F6"/>
    <w:rsid w:val="00A813D7"/>
    <w:rsid w:val="00A816D2"/>
    <w:rsid w:val="00A81BCA"/>
    <w:rsid w:val="00A821AB"/>
    <w:rsid w:val="00A82E3A"/>
    <w:rsid w:val="00A83DE9"/>
    <w:rsid w:val="00A846BF"/>
    <w:rsid w:val="00A87957"/>
    <w:rsid w:val="00A87A78"/>
    <w:rsid w:val="00A90CF5"/>
    <w:rsid w:val="00A92359"/>
    <w:rsid w:val="00A923B1"/>
    <w:rsid w:val="00A93016"/>
    <w:rsid w:val="00A9635D"/>
    <w:rsid w:val="00A97008"/>
    <w:rsid w:val="00A97E56"/>
    <w:rsid w:val="00AA1950"/>
    <w:rsid w:val="00AA1E5D"/>
    <w:rsid w:val="00AA224A"/>
    <w:rsid w:val="00AA5A39"/>
    <w:rsid w:val="00AA63D6"/>
    <w:rsid w:val="00AA6E75"/>
    <w:rsid w:val="00AA7430"/>
    <w:rsid w:val="00AA75C1"/>
    <w:rsid w:val="00AB28A4"/>
    <w:rsid w:val="00AB2ECF"/>
    <w:rsid w:val="00AB2FCE"/>
    <w:rsid w:val="00AB42C6"/>
    <w:rsid w:val="00AB470D"/>
    <w:rsid w:val="00AB6036"/>
    <w:rsid w:val="00AB6226"/>
    <w:rsid w:val="00AB7288"/>
    <w:rsid w:val="00AB7369"/>
    <w:rsid w:val="00AC19D7"/>
    <w:rsid w:val="00AC5341"/>
    <w:rsid w:val="00AC7BE4"/>
    <w:rsid w:val="00AC7E7E"/>
    <w:rsid w:val="00AD3844"/>
    <w:rsid w:val="00AD3C1F"/>
    <w:rsid w:val="00AD6344"/>
    <w:rsid w:val="00AD708B"/>
    <w:rsid w:val="00AE1F32"/>
    <w:rsid w:val="00AE2C4C"/>
    <w:rsid w:val="00AE3803"/>
    <w:rsid w:val="00AE51EA"/>
    <w:rsid w:val="00AE6190"/>
    <w:rsid w:val="00AE6ED4"/>
    <w:rsid w:val="00AE759D"/>
    <w:rsid w:val="00AF0582"/>
    <w:rsid w:val="00AF1D37"/>
    <w:rsid w:val="00AF23ED"/>
    <w:rsid w:val="00AF3D1F"/>
    <w:rsid w:val="00AF475F"/>
    <w:rsid w:val="00AF4E94"/>
    <w:rsid w:val="00AF5D5C"/>
    <w:rsid w:val="00AF735A"/>
    <w:rsid w:val="00AF7AC5"/>
    <w:rsid w:val="00AF7F1A"/>
    <w:rsid w:val="00B02F04"/>
    <w:rsid w:val="00B0589F"/>
    <w:rsid w:val="00B104FC"/>
    <w:rsid w:val="00B11063"/>
    <w:rsid w:val="00B12243"/>
    <w:rsid w:val="00B154CA"/>
    <w:rsid w:val="00B1643F"/>
    <w:rsid w:val="00B217EB"/>
    <w:rsid w:val="00B25016"/>
    <w:rsid w:val="00B2554C"/>
    <w:rsid w:val="00B26406"/>
    <w:rsid w:val="00B268E5"/>
    <w:rsid w:val="00B26DB8"/>
    <w:rsid w:val="00B27CA2"/>
    <w:rsid w:val="00B33B24"/>
    <w:rsid w:val="00B33CDE"/>
    <w:rsid w:val="00B354C0"/>
    <w:rsid w:val="00B43E72"/>
    <w:rsid w:val="00B46426"/>
    <w:rsid w:val="00B507A9"/>
    <w:rsid w:val="00B51105"/>
    <w:rsid w:val="00B519E5"/>
    <w:rsid w:val="00B52890"/>
    <w:rsid w:val="00B52B13"/>
    <w:rsid w:val="00B53FD2"/>
    <w:rsid w:val="00B60931"/>
    <w:rsid w:val="00B63F6A"/>
    <w:rsid w:val="00B64286"/>
    <w:rsid w:val="00B64AE6"/>
    <w:rsid w:val="00B65413"/>
    <w:rsid w:val="00B66BF2"/>
    <w:rsid w:val="00B6785A"/>
    <w:rsid w:val="00B67CFD"/>
    <w:rsid w:val="00B71B01"/>
    <w:rsid w:val="00B7538B"/>
    <w:rsid w:val="00B761C1"/>
    <w:rsid w:val="00B766C7"/>
    <w:rsid w:val="00B777EE"/>
    <w:rsid w:val="00B77E8A"/>
    <w:rsid w:val="00B80BDB"/>
    <w:rsid w:val="00B8250D"/>
    <w:rsid w:val="00B832FE"/>
    <w:rsid w:val="00B85622"/>
    <w:rsid w:val="00B8636E"/>
    <w:rsid w:val="00B86D00"/>
    <w:rsid w:val="00B87E56"/>
    <w:rsid w:val="00B90046"/>
    <w:rsid w:val="00B9042C"/>
    <w:rsid w:val="00B905FA"/>
    <w:rsid w:val="00B90710"/>
    <w:rsid w:val="00B923E8"/>
    <w:rsid w:val="00B92404"/>
    <w:rsid w:val="00B944E7"/>
    <w:rsid w:val="00B954F4"/>
    <w:rsid w:val="00B95CC8"/>
    <w:rsid w:val="00B967CA"/>
    <w:rsid w:val="00B97FB7"/>
    <w:rsid w:val="00BA1014"/>
    <w:rsid w:val="00BA1FCF"/>
    <w:rsid w:val="00BA2032"/>
    <w:rsid w:val="00BA4C72"/>
    <w:rsid w:val="00BB07CE"/>
    <w:rsid w:val="00BB137C"/>
    <w:rsid w:val="00BB1FFB"/>
    <w:rsid w:val="00BB22A7"/>
    <w:rsid w:val="00BB794F"/>
    <w:rsid w:val="00BC017D"/>
    <w:rsid w:val="00BC0D5E"/>
    <w:rsid w:val="00BC1590"/>
    <w:rsid w:val="00BC23C8"/>
    <w:rsid w:val="00BC6633"/>
    <w:rsid w:val="00BC77D4"/>
    <w:rsid w:val="00BD029A"/>
    <w:rsid w:val="00BD285C"/>
    <w:rsid w:val="00BD31CF"/>
    <w:rsid w:val="00BD35E2"/>
    <w:rsid w:val="00BD3610"/>
    <w:rsid w:val="00BD5AF4"/>
    <w:rsid w:val="00BE0040"/>
    <w:rsid w:val="00BE201A"/>
    <w:rsid w:val="00BE220C"/>
    <w:rsid w:val="00BE25C9"/>
    <w:rsid w:val="00BE3FA5"/>
    <w:rsid w:val="00BE6A89"/>
    <w:rsid w:val="00BF03B2"/>
    <w:rsid w:val="00BF08BD"/>
    <w:rsid w:val="00BF212B"/>
    <w:rsid w:val="00BF244B"/>
    <w:rsid w:val="00BF31A9"/>
    <w:rsid w:val="00BF3357"/>
    <w:rsid w:val="00C00748"/>
    <w:rsid w:val="00C00C90"/>
    <w:rsid w:val="00C02D26"/>
    <w:rsid w:val="00C02E7D"/>
    <w:rsid w:val="00C030CD"/>
    <w:rsid w:val="00C03318"/>
    <w:rsid w:val="00C06273"/>
    <w:rsid w:val="00C07AEA"/>
    <w:rsid w:val="00C10216"/>
    <w:rsid w:val="00C1056F"/>
    <w:rsid w:val="00C12A84"/>
    <w:rsid w:val="00C13DF0"/>
    <w:rsid w:val="00C20565"/>
    <w:rsid w:val="00C231A8"/>
    <w:rsid w:val="00C2351A"/>
    <w:rsid w:val="00C236C7"/>
    <w:rsid w:val="00C24466"/>
    <w:rsid w:val="00C247B7"/>
    <w:rsid w:val="00C25156"/>
    <w:rsid w:val="00C2608B"/>
    <w:rsid w:val="00C30279"/>
    <w:rsid w:val="00C31704"/>
    <w:rsid w:val="00C3198B"/>
    <w:rsid w:val="00C31C5A"/>
    <w:rsid w:val="00C32B0F"/>
    <w:rsid w:val="00C33C24"/>
    <w:rsid w:val="00C3738D"/>
    <w:rsid w:val="00C40D51"/>
    <w:rsid w:val="00C441D2"/>
    <w:rsid w:val="00C4559F"/>
    <w:rsid w:val="00C45D01"/>
    <w:rsid w:val="00C47A8D"/>
    <w:rsid w:val="00C47D0E"/>
    <w:rsid w:val="00C50A01"/>
    <w:rsid w:val="00C515E8"/>
    <w:rsid w:val="00C51A91"/>
    <w:rsid w:val="00C527F4"/>
    <w:rsid w:val="00C55A02"/>
    <w:rsid w:val="00C60195"/>
    <w:rsid w:val="00C60B35"/>
    <w:rsid w:val="00C60ECD"/>
    <w:rsid w:val="00C62E03"/>
    <w:rsid w:val="00C63453"/>
    <w:rsid w:val="00C70142"/>
    <w:rsid w:val="00C73B36"/>
    <w:rsid w:val="00C74C35"/>
    <w:rsid w:val="00C75D27"/>
    <w:rsid w:val="00C75EAB"/>
    <w:rsid w:val="00C765E6"/>
    <w:rsid w:val="00C81EA5"/>
    <w:rsid w:val="00C81FB2"/>
    <w:rsid w:val="00C84EA1"/>
    <w:rsid w:val="00C85141"/>
    <w:rsid w:val="00C85457"/>
    <w:rsid w:val="00C874D4"/>
    <w:rsid w:val="00C941E0"/>
    <w:rsid w:val="00C95540"/>
    <w:rsid w:val="00C95BC3"/>
    <w:rsid w:val="00C975C3"/>
    <w:rsid w:val="00C9775F"/>
    <w:rsid w:val="00C97961"/>
    <w:rsid w:val="00CA2381"/>
    <w:rsid w:val="00CA5B0A"/>
    <w:rsid w:val="00CA5DA7"/>
    <w:rsid w:val="00CA6203"/>
    <w:rsid w:val="00CA6CD6"/>
    <w:rsid w:val="00CA7569"/>
    <w:rsid w:val="00CB0A05"/>
    <w:rsid w:val="00CB6694"/>
    <w:rsid w:val="00CC0400"/>
    <w:rsid w:val="00CC2391"/>
    <w:rsid w:val="00CC2CEB"/>
    <w:rsid w:val="00CC32D9"/>
    <w:rsid w:val="00CC3573"/>
    <w:rsid w:val="00CC5C42"/>
    <w:rsid w:val="00CD2EFB"/>
    <w:rsid w:val="00CD59E0"/>
    <w:rsid w:val="00CE2391"/>
    <w:rsid w:val="00CE6295"/>
    <w:rsid w:val="00CF1982"/>
    <w:rsid w:val="00CF241C"/>
    <w:rsid w:val="00CF2703"/>
    <w:rsid w:val="00CF5770"/>
    <w:rsid w:val="00CF6383"/>
    <w:rsid w:val="00CF65DA"/>
    <w:rsid w:val="00D00242"/>
    <w:rsid w:val="00D05253"/>
    <w:rsid w:val="00D05B62"/>
    <w:rsid w:val="00D07E27"/>
    <w:rsid w:val="00D11D1C"/>
    <w:rsid w:val="00D1258E"/>
    <w:rsid w:val="00D13611"/>
    <w:rsid w:val="00D13927"/>
    <w:rsid w:val="00D213FE"/>
    <w:rsid w:val="00D235A5"/>
    <w:rsid w:val="00D241D1"/>
    <w:rsid w:val="00D25057"/>
    <w:rsid w:val="00D2639B"/>
    <w:rsid w:val="00D2654B"/>
    <w:rsid w:val="00D2780D"/>
    <w:rsid w:val="00D334E7"/>
    <w:rsid w:val="00D347F0"/>
    <w:rsid w:val="00D40A8E"/>
    <w:rsid w:val="00D429FF"/>
    <w:rsid w:val="00D46A8F"/>
    <w:rsid w:val="00D47B78"/>
    <w:rsid w:val="00D52102"/>
    <w:rsid w:val="00D57638"/>
    <w:rsid w:val="00D57D18"/>
    <w:rsid w:val="00D602A6"/>
    <w:rsid w:val="00D612F1"/>
    <w:rsid w:val="00D61571"/>
    <w:rsid w:val="00D61A1A"/>
    <w:rsid w:val="00D62610"/>
    <w:rsid w:val="00D63EA5"/>
    <w:rsid w:val="00D64240"/>
    <w:rsid w:val="00D64C50"/>
    <w:rsid w:val="00D66CAC"/>
    <w:rsid w:val="00D679E2"/>
    <w:rsid w:val="00D74615"/>
    <w:rsid w:val="00D74F4D"/>
    <w:rsid w:val="00D76CF0"/>
    <w:rsid w:val="00D77B5B"/>
    <w:rsid w:val="00D81734"/>
    <w:rsid w:val="00D81D96"/>
    <w:rsid w:val="00D836BF"/>
    <w:rsid w:val="00D86D4D"/>
    <w:rsid w:val="00D86EF6"/>
    <w:rsid w:val="00D8740B"/>
    <w:rsid w:val="00D911B5"/>
    <w:rsid w:val="00D92002"/>
    <w:rsid w:val="00D93CBB"/>
    <w:rsid w:val="00D93D67"/>
    <w:rsid w:val="00D959D4"/>
    <w:rsid w:val="00D95A2E"/>
    <w:rsid w:val="00DA036A"/>
    <w:rsid w:val="00DA15E3"/>
    <w:rsid w:val="00DA18B4"/>
    <w:rsid w:val="00DA6ECE"/>
    <w:rsid w:val="00DB0F3D"/>
    <w:rsid w:val="00DB47F0"/>
    <w:rsid w:val="00DB6DC4"/>
    <w:rsid w:val="00DB75F1"/>
    <w:rsid w:val="00DB7BB4"/>
    <w:rsid w:val="00DC1B7E"/>
    <w:rsid w:val="00DC29E9"/>
    <w:rsid w:val="00DC2F51"/>
    <w:rsid w:val="00DC3B20"/>
    <w:rsid w:val="00DD3376"/>
    <w:rsid w:val="00DD33BA"/>
    <w:rsid w:val="00DD7209"/>
    <w:rsid w:val="00DE0389"/>
    <w:rsid w:val="00DE0866"/>
    <w:rsid w:val="00DE11E0"/>
    <w:rsid w:val="00DE4B7D"/>
    <w:rsid w:val="00DE5466"/>
    <w:rsid w:val="00DE638D"/>
    <w:rsid w:val="00DF58AD"/>
    <w:rsid w:val="00DF64F8"/>
    <w:rsid w:val="00E005F7"/>
    <w:rsid w:val="00E01AE6"/>
    <w:rsid w:val="00E0268A"/>
    <w:rsid w:val="00E0311C"/>
    <w:rsid w:val="00E127D8"/>
    <w:rsid w:val="00E14B40"/>
    <w:rsid w:val="00E14E00"/>
    <w:rsid w:val="00E151C7"/>
    <w:rsid w:val="00E16BBD"/>
    <w:rsid w:val="00E178B6"/>
    <w:rsid w:val="00E22960"/>
    <w:rsid w:val="00E2356A"/>
    <w:rsid w:val="00E250A4"/>
    <w:rsid w:val="00E26573"/>
    <w:rsid w:val="00E26BC9"/>
    <w:rsid w:val="00E2789F"/>
    <w:rsid w:val="00E30FA1"/>
    <w:rsid w:val="00E324D4"/>
    <w:rsid w:val="00E32720"/>
    <w:rsid w:val="00E35CDA"/>
    <w:rsid w:val="00E370FF"/>
    <w:rsid w:val="00E37E7B"/>
    <w:rsid w:val="00E44D91"/>
    <w:rsid w:val="00E45EFD"/>
    <w:rsid w:val="00E463B1"/>
    <w:rsid w:val="00E473DA"/>
    <w:rsid w:val="00E479D4"/>
    <w:rsid w:val="00E50511"/>
    <w:rsid w:val="00E5196F"/>
    <w:rsid w:val="00E54ADB"/>
    <w:rsid w:val="00E55676"/>
    <w:rsid w:val="00E561D7"/>
    <w:rsid w:val="00E577BB"/>
    <w:rsid w:val="00E611A0"/>
    <w:rsid w:val="00E6149C"/>
    <w:rsid w:val="00E62139"/>
    <w:rsid w:val="00E62535"/>
    <w:rsid w:val="00E62895"/>
    <w:rsid w:val="00E64AAF"/>
    <w:rsid w:val="00E65255"/>
    <w:rsid w:val="00E66515"/>
    <w:rsid w:val="00E70972"/>
    <w:rsid w:val="00E71106"/>
    <w:rsid w:val="00E71429"/>
    <w:rsid w:val="00E7154C"/>
    <w:rsid w:val="00E716D5"/>
    <w:rsid w:val="00E719C5"/>
    <w:rsid w:val="00E71CC6"/>
    <w:rsid w:val="00E74885"/>
    <w:rsid w:val="00E748D8"/>
    <w:rsid w:val="00E772F4"/>
    <w:rsid w:val="00E86052"/>
    <w:rsid w:val="00E8654E"/>
    <w:rsid w:val="00E955A4"/>
    <w:rsid w:val="00E9568E"/>
    <w:rsid w:val="00E9636A"/>
    <w:rsid w:val="00E97670"/>
    <w:rsid w:val="00EA2708"/>
    <w:rsid w:val="00EA46FC"/>
    <w:rsid w:val="00EA4A49"/>
    <w:rsid w:val="00EA6CA5"/>
    <w:rsid w:val="00EA7812"/>
    <w:rsid w:val="00EA7A35"/>
    <w:rsid w:val="00EA7B4E"/>
    <w:rsid w:val="00EA7BF5"/>
    <w:rsid w:val="00EB0DF2"/>
    <w:rsid w:val="00EB20A8"/>
    <w:rsid w:val="00EB20DF"/>
    <w:rsid w:val="00EB42C1"/>
    <w:rsid w:val="00EB4CFE"/>
    <w:rsid w:val="00EB4DEA"/>
    <w:rsid w:val="00EB575A"/>
    <w:rsid w:val="00EB5DF2"/>
    <w:rsid w:val="00EC00B5"/>
    <w:rsid w:val="00EC123C"/>
    <w:rsid w:val="00EC55CD"/>
    <w:rsid w:val="00EC5D19"/>
    <w:rsid w:val="00EC5D52"/>
    <w:rsid w:val="00ED06F1"/>
    <w:rsid w:val="00ED2A8E"/>
    <w:rsid w:val="00ED3C47"/>
    <w:rsid w:val="00ED3CC0"/>
    <w:rsid w:val="00ED41AA"/>
    <w:rsid w:val="00ED52F7"/>
    <w:rsid w:val="00ED5D64"/>
    <w:rsid w:val="00ED675B"/>
    <w:rsid w:val="00ED6AFF"/>
    <w:rsid w:val="00ED7409"/>
    <w:rsid w:val="00EE0C12"/>
    <w:rsid w:val="00EE4CDB"/>
    <w:rsid w:val="00EE742E"/>
    <w:rsid w:val="00EF01E9"/>
    <w:rsid w:val="00EF1E5E"/>
    <w:rsid w:val="00EF2B59"/>
    <w:rsid w:val="00EF2F9A"/>
    <w:rsid w:val="00EF3A71"/>
    <w:rsid w:val="00EF3BAD"/>
    <w:rsid w:val="00EF4C78"/>
    <w:rsid w:val="00EF563E"/>
    <w:rsid w:val="00EF66D8"/>
    <w:rsid w:val="00EF77DE"/>
    <w:rsid w:val="00F0292E"/>
    <w:rsid w:val="00F03F31"/>
    <w:rsid w:val="00F06EEE"/>
    <w:rsid w:val="00F07181"/>
    <w:rsid w:val="00F07A13"/>
    <w:rsid w:val="00F07A72"/>
    <w:rsid w:val="00F124BE"/>
    <w:rsid w:val="00F12B8C"/>
    <w:rsid w:val="00F14891"/>
    <w:rsid w:val="00F14B39"/>
    <w:rsid w:val="00F17766"/>
    <w:rsid w:val="00F17964"/>
    <w:rsid w:val="00F213DD"/>
    <w:rsid w:val="00F247A2"/>
    <w:rsid w:val="00F249A9"/>
    <w:rsid w:val="00F249FB"/>
    <w:rsid w:val="00F26F9E"/>
    <w:rsid w:val="00F275D9"/>
    <w:rsid w:val="00F315A2"/>
    <w:rsid w:val="00F35AC6"/>
    <w:rsid w:val="00F4016C"/>
    <w:rsid w:val="00F4148B"/>
    <w:rsid w:val="00F43047"/>
    <w:rsid w:val="00F44EE2"/>
    <w:rsid w:val="00F4726A"/>
    <w:rsid w:val="00F47EB9"/>
    <w:rsid w:val="00F47EF5"/>
    <w:rsid w:val="00F528A9"/>
    <w:rsid w:val="00F55C43"/>
    <w:rsid w:val="00F56BDC"/>
    <w:rsid w:val="00F575E3"/>
    <w:rsid w:val="00F60838"/>
    <w:rsid w:val="00F63FDD"/>
    <w:rsid w:val="00F64AB3"/>
    <w:rsid w:val="00F71A50"/>
    <w:rsid w:val="00F7457B"/>
    <w:rsid w:val="00F75DB2"/>
    <w:rsid w:val="00F83B71"/>
    <w:rsid w:val="00F914C0"/>
    <w:rsid w:val="00F91D2A"/>
    <w:rsid w:val="00F92414"/>
    <w:rsid w:val="00F94510"/>
    <w:rsid w:val="00F952E5"/>
    <w:rsid w:val="00F970C8"/>
    <w:rsid w:val="00FA086D"/>
    <w:rsid w:val="00FA5ED7"/>
    <w:rsid w:val="00FA61A3"/>
    <w:rsid w:val="00FB2DD8"/>
    <w:rsid w:val="00FB30B2"/>
    <w:rsid w:val="00FB43A4"/>
    <w:rsid w:val="00FB614E"/>
    <w:rsid w:val="00FC115C"/>
    <w:rsid w:val="00FC37E4"/>
    <w:rsid w:val="00FC531B"/>
    <w:rsid w:val="00FC711B"/>
    <w:rsid w:val="00FD0257"/>
    <w:rsid w:val="00FD0CCC"/>
    <w:rsid w:val="00FD672A"/>
    <w:rsid w:val="00FD77EC"/>
    <w:rsid w:val="00FD7B34"/>
    <w:rsid w:val="00FE0917"/>
    <w:rsid w:val="00FE1431"/>
    <w:rsid w:val="00FE1ADC"/>
    <w:rsid w:val="00FE2DD4"/>
    <w:rsid w:val="00FE3058"/>
    <w:rsid w:val="00FE3DF2"/>
    <w:rsid w:val="00FE4F3B"/>
    <w:rsid w:val="00FE57BA"/>
    <w:rsid w:val="00FE5B61"/>
    <w:rsid w:val="00FE6AEF"/>
    <w:rsid w:val="00FF1CA4"/>
    <w:rsid w:val="00FF2A97"/>
    <w:rsid w:val="00FF37D1"/>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5CE8E"/>
  <w15:docId w15:val="{3C176E72-7913-4C65-A38D-1B7752EB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uiPriority w:val="99"/>
    <w:qFormat/>
    <w:rsid w:val="002334FE"/>
    <w:pPr>
      <w:spacing w:before="480" w:after="120"/>
      <w:contextualSpacing/>
      <w:outlineLvl w:val="0"/>
    </w:pPr>
    <w:rPr>
      <w:b/>
      <w:sz w:val="48"/>
      <w:szCs w:val="20"/>
      <w:lang w:val="x-none" w:eastAsia="x-none"/>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customStyle="1" w:styleId="12">
    <w:name w:val="Название1"/>
    <w:basedOn w:val="10"/>
    <w:next w:val="10"/>
    <w:qFormat/>
    <w:rsid w:val="002334FE"/>
    <w:pPr>
      <w:spacing w:before="480" w:after="120"/>
      <w:contextualSpacing/>
    </w:pPr>
    <w:rPr>
      <w:b/>
      <w:sz w:val="72"/>
    </w:rPr>
  </w:style>
  <w:style w:type="paragraph" w:styleId="a3">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uiPriority w:val="99"/>
    <w:rsid w:val="00426CB3"/>
    <w:rPr>
      <w:rFonts w:ascii="Times New Roman" w:eastAsia="Times New Roman" w:hAnsi="Times New Roman" w:cs="Times New Roman"/>
      <w:b/>
      <w:color w:val="000000"/>
      <w:sz w:val="48"/>
    </w:rPr>
  </w:style>
  <w:style w:type="paragraph" w:styleId="a4">
    <w:name w:val="List Paragraph"/>
    <w:aliases w:val="2 Спс точк"/>
    <w:basedOn w:val="a"/>
    <w:link w:val="a5"/>
    <w:uiPriority w:val="34"/>
    <w:qFormat/>
    <w:rsid w:val="00426CB3"/>
    <w:pPr>
      <w:spacing w:after="0"/>
      <w:ind w:left="708"/>
    </w:pPr>
    <w:rPr>
      <w:rFonts w:ascii="Times New Roman" w:hAnsi="Times New Roman"/>
      <w:lang w:val="x-none" w:eastAsia="x-none"/>
    </w:rPr>
  </w:style>
  <w:style w:type="character" w:customStyle="1" w:styleId="st">
    <w:name w:val="st"/>
    <w:basedOn w:val="a0"/>
    <w:rsid w:val="00F60838"/>
  </w:style>
  <w:style w:type="character" w:styleId="a6">
    <w:name w:val="Emphasis"/>
    <w:qFormat/>
    <w:rsid w:val="00F60838"/>
    <w:rPr>
      <w:i/>
    </w:rPr>
  </w:style>
  <w:style w:type="paragraph" w:styleId="13">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7">
    <w:name w:val="Hyperlink"/>
    <w:uiPriority w:val="99"/>
    <w:rsid w:val="00EA46FC"/>
    <w:rPr>
      <w:color w:val="0000FF"/>
      <w:u w:val="single"/>
    </w:rPr>
  </w:style>
  <w:style w:type="paragraph" w:styleId="a8">
    <w:name w:val="Body Text"/>
    <w:basedOn w:val="a"/>
    <w:link w:val="a9"/>
    <w:rsid w:val="00113A28"/>
    <w:pPr>
      <w:spacing w:after="120" w:line="276" w:lineRule="auto"/>
    </w:pPr>
    <w:rPr>
      <w:rFonts w:ascii="Calibri" w:eastAsia="Calibri" w:hAnsi="Calibri"/>
      <w:sz w:val="20"/>
      <w:szCs w:val="20"/>
      <w:lang w:val="x-none" w:eastAsia="ru-RU"/>
    </w:rPr>
  </w:style>
  <w:style w:type="character" w:customStyle="1" w:styleId="a9">
    <w:name w:val="Основной текст Знак"/>
    <w:link w:val="a8"/>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a">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lang w:val="x-none" w:eastAsia="x-none"/>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b">
    <w:name w:val="annotation reference"/>
    <w:rsid w:val="004255ED"/>
    <w:rPr>
      <w:sz w:val="16"/>
      <w:szCs w:val="16"/>
    </w:rPr>
  </w:style>
  <w:style w:type="paragraph" w:styleId="ac">
    <w:name w:val="annotation text"/>
    <w:basedOn w:val="a"/>
    <w:link w:val="ad"/>
    <w:rsid w:val="004255ED"/>
    <w:rPr>
      <w:sz w:val="20"/>
      <w:szCs w:val="20"/>
      <w:lang w:val="x-none" w:eastAsia="x-none"/>
    </w:rPr>
  </w:style>
  <w:style w:type="character" w:customStyle="1" w:styleId="ad">
    <w:name w:val="Текст примечания Знак"/>
    <w:link w:val="ac"/>
    <w:rsid w:val="004255ED"/>
    <w:rPr>
      <w:sz w:val="20"/>
      <w:szCs w:val="20"/>
    </w:rPr>
  </w:style>
  <w:style w:type="paragraph" w:styleId="ae">
    <w:name w:val="annotation subject"/>
    <w:basedOn w:val="ac"/>
    <w:next w:val="ac"/>
    <w:link w:val="af"/>
    <w:rsid w:val="004255ED"/>
    <w:rPr>
      <w:b/>
      <w:bCs/>
    </w:rPr>
  </w:style>
  <w:style w:type="character" w:customStyle="1" w:styleId="af">
    <w:name w:val="Тема примечания Знак"/>
    <w:link w:val="ae"/>
    <w:rsid w:val="004255ED"/>
    <w:rPr>
      <w:b/>
      <w:bCs/>
      <w:sz w:val="20"/>
      <w:szCs w:val="20"/>
    </w:rPr>
  </w:style>
  <w:style w:type="paragraph" w:styleId="af0">
    <w:name w:val="Balloon Text"/>
    <w:basedOn w:val="a"/>
    <w:link w:val="af1"/>
    <w:rsid w:val="004255ED"/>
    <w:pPr>
      <w:spacing w:after="0"/>
    </w:pPr>
    <w:rPr>
      <w:rFonts w:ascii="Tahoma" w:hAnsi="Tahoma"/>
      <w:sz w:val="16"/>
      <w:szCs w:val="16"/>
      <w:lang w:val="x-none" w:eastAsia="x-none"/>
    </w:rPr>
  </w:style>
  <w:style w:type="character" w:customStyle="1" w:styleId="af1">
    <w:name w:val="Текст выноски Знак"/>
    <w:link w:val="af0"/>
    <w:rsid w:val="004255ED"/>
    <w:rPr>
      <w:rFonts w:ascii="Tahoma" w:hAnsi="Tahoma" w:cs="Tahoma"/>
      <w:sz w:val="16"/>
      <w:szCs w:val="16"/>
    </w:rPr>
  </w:style>
  <w:style w:type="paragraph" w:styleId="af2">
    <w:name w:val="header"/>
    <w:basedOn w:val="a"/>
    <w:link w:val="af3"/>
    <w:rsid w:val="00EC123C"/>
    <w:pPr>
      <w:tabs>
        <w:tab w:val="center" w:pos="4677"/>
        <w:tab w:val="right" w:pos="9355"/>
      </w:tabs>
    </w:pPr>
    <w:rPr>
      <w:lang w:val="x-none"/>
    </w:rPr>
  </w:style>
  <w:style w:type="character" w:customStyle="1" w:styleId="af3">
    <w:name w:val="Верхний колонтитул Знак"/>
    <w:link w:val="af2"/>
    <w:rsid w:val="00EC123C"/>
    <w:rPr>
      <w:sz w:val="24"/>
      <w:szCs w:val="24"/>
      <w:lang w:eastAsia="en-US"/>
    </w:rPr>
  </w:style>
  <w:style w:type="paragraph" w:styleId="af4">
    <w:name w:val="footer"/>
    <w:basedOn w:val="a"/>
    <w:link w:val="af5"/>
    <w:rsid w:val="00EC123C"/>
    <w:pPr>
      <w:tabs>
        <w:tab w:val="center" w:pos="4677"/>
        <w:tab w:val="right" w:pos="9355"/>
      </w:tabs>
    </w:pPr>
    <w:rPr>
      <w:lang w:val="x-none"/>
    </w:rPr>
  </w:style>
  <w:style w:type="character" w:customStyle="1" w:styleId="af5">
    <w:name w:val="Нижний колонтитул Знак"/>
    <w:link w:val="af4"/>
    <w:rsid w:val="00EC123C"/>
    <w:rPr>
      <w:sz w:val="24"/>
      <w:szCs w:val="24"/>
      <w:lang w:eastAsia="en-US"/>
    </w:rPr>
  </w:style>
  <w:style w:type="character" w:styleId="af6">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link w:val="33"/>
    <w:rsid w:val="00A816D2"/>
    <w:rPr>
      <w:sz w:val="16"/>
      <w:szCs w:val="16"/>
      <w:lang w:eastAsia="en-US"/>
    </w:rPr>
  </w:style>
  <w:style w:type="paragraph" w:customStyle="1" w:styleId="14">
    <w:name w:val="Стиль1"/>
    <w:basedOn w:val="1"/>
    <w:link w:val="15"/>
    <w:qFormat/>
    <w:rsid w:val="00A5167A"/>
    <w:pPr>
      <w:keepNext/>
      <w:widowControl w:val="0"/>
      <w:spacing w:before="0" w:after="0" w:line="360" w:lineRule="auto"/>
      <w:contextualSpacing w:val="0"/>
      <w:jc w:val="both"/>
    </w:pPr>
    <w:rPr>
      <w:color w:val="auto"/>
      <w:sz w:val="28"/>
      <w:szCs w:val="28"/>
    </w:rPr>
  </w:style>
  <w:style w:type="character" w:customStyle="1" w:styleId="15">
    <w:name w:val="Стиль1 Знак"/>
    <w:link w:val="14"/>
    <w:rsid w:val="00A5167A"/>
    <w:rPr>
      <w:rFonts w:ascii="Times New Roman" w:hAnsi="Times New Roman"/>
      <w:b/>
      <w:sz w:val="28"/>
      <w:szCs w:val="28"/>
    </w:rPr>
  </w:style>
  <w:style w:type="character" w:styleId="af7">
    <w:name w:val="footnote reference"/>
    <w:uiPriority w:val="99"/>
    <w:rsid w:val="00A5167A"/>
    <w:rPr>
      <w:vertAlign w:val="superscript"/>
    </w:rPr>
  </w:style>
  <w:style w:type="paragraph" w:styleId="af8">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9"/>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9">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link w:val="af8"/>
    <w:uiPriority w:val="99"/>
    <w:rsid w:val="00A5167A"/>
    <w:rPr>
      <w:rFonts w:ascii="Times New Roman" w:hAnsi="Times New Roman"/>
    </w:rPr>
  </w:style>
  <w:style w:type="paragraph" w:styleId="afa">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b">
    <w:name w:val="Body Text Indent"/>
    <w:basedOn w:val="a"/>
    <w:link w:val="afc"/>
    <w:rsid w:val="00A76A81"/>
    <w:pPr>
      <w:spacing w:after="120"/>
      <w:ind w:left="283"/>
    </w:pPr>
  </w:style>
  <w:style w:type="character" w:customStyle="1" w:styleId="afc">
    <w:name w:val="Основной текст с отступом Знак"/>
    <w:link w:val="afb"/>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d">
    <w:name w:val="endnote text"/>
    <w:basedOn w:val="a"/>
    <w:link w:val="afe"/>
    <w:rsid w:val="000C4283"/>
    <w:pPr>
      <w:spacing w:after="0"/>
    </w:pPr>
    <w:rPr>
      <w:sz w:val="20"/>
      <w:szCs w:val="20"/>
    </w:rPr>
  </w:style>
  <w:style w:type="character" w:customStyle="1" w:styleId="afe">
    <w:name w:val="Текст концевой сноски Знак"/>
    <w:link w:val="afd"/>
    <w:rsid w:val="000C4283"/>
    <w:rPr>
      <w:lang w:eastAsia="en-US"/>
    </w:rPr>
  </w:style>
  <w:style w:type="character" w:styleId="aff">
    <w:name w:val="endnote reference"/>
    <w:rsid w:val="000C4283"/>
    <w:rPr>
      <w:vertAlign w:val="superscript"/>
    </w:rPr>
  </w:style>
  <w:style w:type="table" w:customStyle="1" w:styleId="16">
    <w:name w:val="Сетка таблицы1"/>
    <w:basedOn w:val="a1"/>
    <w:next w:val="aa"/>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0">
    <w:name w:val="Strong"/>
    <w:uiPriority w:val="22"/>
    <w:qFormat/>
    <w:rsid w:val="00542DFD"/>
    <w:rPr>
      <w:rFonts w:cs="Times New Roman"/>
      <w:b/>
    </w:rPr>
  </w:style>
  <w:style w:type="character" w:customStyle="1" w:styleId="a5">
    <w:name w:val="Абзац списка Знак"/>
    <w:aliases w:val="2 Спс точк Знак"/>
    <w:link w:val="a4"/>
    <w:uiPriority w:val="34"/>
    <w:locked/>
    <w:rsid w:val="00542DFD"/>
    <w:rPr>
      <w:rFonts w:ascii="Times New Roman" w:hAnsi="Times New Roman"/>
      <w:sz w:val="24"/>
      <w:szCs w:val="24"/>
    </w:rPr>
  </w:style>
  <w:style w:type="character" w:customStyle="1" w:styleId="aff1">
    <w:name w:val="Основной текст_"/>
    <w:link w:val="80"/>
    <w:uiPriority w:val="99"/>
    <w:locked/>
    <w:rsid w:val="002554EB"/>
    <w:rPr>
      <w:shd w:val="clear" w:color="auto" w:fill="FFFFFF"/>
    </w:rPr>
  </w:style>
  <w:style w:type="paragraph" w:customStyle="1" w:styleId="80">
    <w:name w:val="Основной текст8"/>
    <w:basedOn w:val="a"/>
    <w:link w:val="aff1"/>
    <w:uiPriority w:val="99"/>
    <w:rsid w:val="002554EB"/>
    <w:pPr>
      <w:shd w:val="clear" w:color="auto" w:fill="FFFFFF"/>
      <w:spacing w:before="600" w:after="300" w:line="370" w:lineRule="exact"/>
      <w:jc w:val="both"/>
    </w:pPr>
    <w:rPr>
      <w:sz w:val="20"/>
      <w:szCs w:val="20"/>
      <w:lang w:val="x-none" w:eastAsia="x-none"/>
    </w:rPr>
  </w:style>
  <w:style w:type="paragraph" w:customStyle="1" w:styleId="Default">
    <w:name w:val="Default"/>
    <w:rsid w:val="007C45C0"/>
    <w:pPr>
      <w:autoSpaceDE w:val="0"/>
      <w:autoSpaceDN w:val="0"/>
      <w:adjustRightInd w:val="0"/>
    </w:pPr>
    <w:rPr>
      <w:rFonts w:ascii="Times New Roman" w:hAnsi="Times New Roman"/>
      <w:color w:val="000000"/>
      <w:sz w:val="24"/>
      <w:szCs w:val="24"/>
    </w:rPr>
  </w:style>
  <w:style w:type="paragraph" w:customStyle="1" w:styleId="aff2">
    <w:name w:val="Основной"/>
    <w:basedOn w:val="a"/>
    <w:rsid w:val="00C51A91"/>
    <w:pPr>
      <w:spacing w:after="0"/>
      <w:ind w:firstLine="425"/>
      <w:jc w:val="both"/>
    </w:pPr>
    <w:rPr>
      <w:rFonts w:ascii="Times New Roman" w:hAnsi="Times New Roman"/>
      <w:sz w:val="28"/>
      <w:szCs w:val="20"/>
      <w:lang w:eastAsia="ru-RU"/>
    </w:rPr>
  </w:style>
  <w:style w:type="paragraph" w:customStyle="1" w:styleId="25">
    <w:name w:val="Обычный2"/>
    <w:rsid w:val="00C51A91"/>
    <w:pPr>
      <w:widowControl w:val="0"/>
    </w:pPr>
    <w:rPr>
      <w:rFonts w:ascii="Times New Roman" w:hAnsi="Times New Roman"/>
      <w:b/>
      <w:snapToGrid w:val="0"/>
    </w:rPr>
  </w:style>
  <w:style w:type="paragraph" w:customStyle="1" w:styleId="p3">
    <w:name w:val="p3"/>
    <w:rsid w:val="00183DA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FR2">
    <w:name w:val="FR2"/>
    <w:rsid w:val="00183DA0"/>
    <w:pPr>
      <w:widowControl w:val="0"/>
      <w:spacing w:line="420" w:lineRule="auto"/>
      <w:jc w:val="both"/>
    </w:pPr>
    <w:rPr>
      <w:rFonts w:ascii="Times New Roman" w:hAnsi="Times New Roman"/>
      <w:snapToGrid w:val="0"/>
      <w:sz w:val="18"/>
    </w:rPr>
  </w:style>
  <w:style w:type="paragraph" w:customStyle="1" w:styleId="TableParagraph">
    <w:name w:val="Table Paragraph"/>
    <w:basedOn w:val="a"/>
    <w:qFormat/>
    <w:rsid w:val="00C3738D"/>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C3738D"/>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C3738D"/>
    <w:rPr>
      <w:rFonts w:ascii="Times New Roman" w:hAnsi="Times New Roman" w:cs="Times New Roman"/>
      <w:sz w:val="26"/>
      <w:szCs w:val="26"/>
    </w:rPr>
  </w:style>
  <w:style w:type="paragraph" w:customStyle="1" w:styleId="ConsPlusNormal">
    <w:name w:val="ConsPlusNormal"/>
    <w:rsid w:val="00392893"/>
    <w:pPr>
      <w:widowControl w:val="0"/>
      <w:autoSpaceDE w:val="0"/>
      <w:autoSpaceDN w:val="0"/>
      <w:adjustRightInd w:val="0"/>
      <w:ind w:firstLine="720"/>
    </w:pPr>
    <w:rPr>
      <w:rFonts w:ascii="Arial" w:hAnsi="Arial" w:cs="Arial"/>
    </w:rPr>
  </w:style>
  <w:style w:type="character" w:customStyle="1" w:styleId="35">
    <w:name w:val="Основной текст (3)_"/>
    <w:link w:val="36"/>
    <w:uiPriority w:val="99"/>
    <w:locked/>
    <w:rsid w:val="00D679E2"/>
    <w:rPr>
      <w:rFonts w:ascii="Times New Roman" w:hAnsi="Times New Roman"/>
      <w:b/>
      <w:sz w:val="30"/>
      <w:shd w:val="clear" w:color="auto" w:fill="FFFFFF"/>
    </w:rPr>
  </w:style>
  <w:style w:type="paragraph" w:customStyle="1" w:styleId="36">
    <w:name w:val="Основной текст (3)"/>
    <w:basedOn w:val="a"/>
    <w:link w:val="35"/>
    <w:uiPriority w:val="99"/>
    <w:rsid w:val="00D679E2"/>
    <w:pPr>
      <w:widowControl w:val="0"/>
      <w:shd w:val="clear" w:color="auto" w:fill="FFFFFF"/>
      <w:spacing w:after="300" w:line="365" w:lineRule="exact"/>
      <w:jc w:val="center"/>
    </w:pPr>
    <w:rPr>
      <w:rFonts w:ascii="Times New Roman" w:hAnsi="Times New Roman"/>
      <w:b/>
      <w:sz w:val="30"/>
      <w:szCs w:val="20"/>
      <w:lang w:val="x-none" w:eastAsia="x-none"/>
    </w:rPr>
  </w:style>
  <w:style w:type="paragraph" w:customStyle="1" w:styleId="150">
    <w:name w:val="Стиль15"/>
    <w:basedOn w:val="a"/>
    <w:link w:val="151"/>
    <w:qFormat/>
    <w:rsid w:val="0049681A"/>
    <w:pPr>
      <w:spacing w:after="0" w:line="276" w:lineRule="auto"/>
      <w:ind w:firstLine="480"/>
      <w:jc w:val="both"/>
    </w:pPr>
    <w:rPr>
      <w:rFonts w:ascii="Times New Roman" w:eastAsia="Calibri" w:hAnsi="Times New Roman"/>
      <w:sz w:val="30"/>
      <w:szCs w:val="30"/>
      <w:lang w:val="x-none"/>
    </w:rPr>
  </w:style>
  <w:style w:type="character" w:customStyle="1" w:styleId="151">
    <w:name w:val="Стиль15 Знак"/>
    <w:link w:val="150"/>
    <w:rsid w:val="0049681A"/>
    <w:rPr>
      <w:rFonts w:ascii="Times New Roman" w:eastAsia="Calibri" w:hAnsi="Times New Roman"/>
      <w:sz w:val="30"/>
      <w:szCs w:val="30"/>
      <w:lang w:val="x-none" w:eastAsia="en-US"/>
    </w:rPr>
  </w:style>
  <w:style w:type="paragraph" w:customStyle="1" w:styleId="Body1">
    <w:name w:val="Body 1"/>
    <w:rsid w:val="00861C6B"/>
    <w:pPr>
      <w:outlineLvl w:val="0"/>
    </w:pPr>
    <w:rPr>
      <w:rFonts w:ascii="Helvetica" w:eastAsia="Arial Unicode MS" w:hAnsi="Helvetica"/>
      <w:color w:val="000000"/>
      <w:sz w:val="24"/>
      <w:u w:color="000000"/>
    </w:rPr>
  </w:style>
  <w:style w:type="paragraph" w:styleId="26">
    <w:name w:val="List 2"/>
    <w:basedOn w:val="a"/>
    <w:rsid w:val="00E54ADB"/>
    <w:pPr>
      <w:spacing w:after="0"/>
      <w:ind w:left="566" w:hanging="283"/>
      <w:contextualSpacing/>
    </w:pPr>
    <w:rPr>
      <w:rFonts w:ascii="Times New Roman" w:hAnsi="Times New Roman"/>
      <w:lang w:eastAsia="ru-RU"/>
    </w:rPr>
  </w:style>
  <w:style w:type="character" w:customStyle="1" w:styleId="41">
    <w:name w:val="Знак Знак4"/>
    <w:basedOn w:val="a0"/>
    <w:rsid w:val="00E54ADB"/>
    <w:rPr>
      <w:rFonts w:ascii="Times New Roman" w:hAnsi="Times New Roman"/>
      <w:sz w:val="24"/>
      <w:szCs w:val="24"/>
    </w:rPr>
  </w:style>
  <w:style w:type="character" w:customStyle="1" w:styleId="UnresolvedMention">
    <w:name w:val="Unresolved Mention"/>
    <w:basedOn w:val="a0"/>
    <w:uiPriority w:val="99"/>
    <w:semiHidden/>
    <w:unhideWhenUsed/>
    <w:rsid w:val="007638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6079472">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55515881">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103095797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sChild>
    </w:div>
    <w:div w:id="860817885">
      <w:bodyDiv w:val="1"/>
      <w:marLeft w:val="0"/>
      <w:marRight w:val="0"/>
      <w:marTop w:val="0"/>
      <w:marBottom w:val="0"/>
      <w:divBdr>
        <w:top w:val="none" w:sz="0" w:space="0" w:color="auto"/>
        <w:left w:val="none" w:sz="0" w:space="0" w:color="auto"/>
        <w:bottom w:val="none" w:sz="0" w:space="0" w:color="auto"/>
        <w:right w:val="none" w:sz="0" w:space="0" w:color="auto"/>
      </w:divBdr>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24821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mr.ru/" TargetMode="External"/><Relationship Id="rId18" Type="http://schemas.openxmlformats.org/officeDocument/2006/relationships/hyperlink" Target="http://www.standardandpoors.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www.delo-press.ru-/" TargetMode="Externa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www.rbc.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mergers.ru" TargetMode="External"/><Relationship Id="rId20" Type="http://schemas.openxmlformats.org/officeDocument/2006/relationships/hyperlink" Target="http://www.nccg.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r.ru/" TargetMode="External"/><Relationship Id="rId24" Type="http://schemas.openxmlformats.org/officeDocument/2006/relationships/hyperlink" Target="http://lib.alpinadigital.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a-journal.ru/" TargetMode="External"/><Relationship Id="rId23" Type="http://schemas.openxmlformats.org/officeDocument/2006/relationships/hyperlink" Target="http://ebs.prospekt.org/books" TargetMode="External"/><Relationship Id="rId28" Type="http://schemas.openxmlformats.org/officeDocument/2006/relationships/hyperlink" Target="https://www.jstor.org/" TargetMode="External"/><Relationship Id="rId10" Type="http://schemas.openxmlformats.org/officeDocument/2006/relationships/hyperlink" Target="http://www.corp-gov.ru/" TargetMode="External"/><Relationship Id="rId19" Type="http://schemas.openxmlformats.org/officeDocument/2006/relationships/hyperlink" Target="http://www.raexper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id.ru" TargetMode="External"/><Relationship Id="rId22" Type="http://schemas.openxmlformats.org/officeDocument/2006/relationships/hyperlink" Target="http://elib.fa.ru/"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3D061-2B47-455C-B216-4C2A63299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46</Pages>
  <Words>12192</Words>
  <Characters>69495</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SPecialiST RePack</Company>
  <LinksUpToDate>false</LinksUpToDate>
  <CharactersWithSpaces>81524</CharactersWithSpaces>
  <SharedDoc>false</SharedDoc>
  <HLinks>
    <vt:vector size="366" baseType="variant">
      <vt:variant>
        <vt:i4>7929891</vt:i4>
      </vt:variant>
      <vt:variant>
        <vt:i4>243</vt:i4>
      </vt:variant>
      <vt:variant>
        <vt:i4>0</vt:i4>
      </vt:variant>
      <vt:variant>
        <vt:i4>5</vt:i4>
      </vt:variant>
      <vt:variant>
        <vt:lpwstr>http://apps.webofknowledge.com/</vt:lpwstr>
      </vt:variant>
      <vt:variant>
        <vt:lpwstr/>
      </vt:variant>
      <vt:variant>
        <vt:i4>8061053</vt:i4>
      </vt:variant>
      <vt:variant>
        <vt:i4>240</vt:i4>
      </vt:variant>
      <vt:variant>
        <vt:i4>0</vt:i4>
      </vt:variant>
      <vt:variant>
        <vt:i4>5</vt:i4>
      </vt:variant>
      <vt:variant>
        <vt:lpwstr>http://eduvideo.online/</vt:lpwstr>
      </vt:variant>
      <vt:variant>
        <vt:lpwstr/>
      </vt:variant>
      <vt:variant>
        <vt:i4>327744</vt:i4>
      </vt:variant>
      <vt:variant>
        <vt:i4>237</vt:i4>
      </vt:variant>
      <vt:variant>
        <vt:i4>0</vt:i4>
      </vt:variant>
      <vt:variant>
        <vt:i4>5</vt:i4>
      </vt:variant>
      <vt:variant>
        <vt:lpwstr>http://link.springer.com/</vt:lpwstr>
      </vt:variant>
      <vt:variant>
        <vt:lpwstr/>
      </vt:variant>
      <vt:variant>
        <vt:i4>2490472</vt:i4>
      </vt:variant>
      <vt:variant>
        <vt:i4>234</vt:i4>
      </vt:variant>
      <vt:variant>
        <vt:i4>0</vt:i4>
      </vt:variant>
      <vt:variant>
        <vt:i4>5</vt:i4>
      </vt:variant>
      <vt:variant>
        <vt:lpwstr>https://www.scopus.com/</vt:lpwstr>
      </vt:variant>
      <vt:variant>
        <vt:lpwstr/>
      </vt:variant>
      <vt:variant>
        <vt:i4>3473465</vt:i4>
      </vt:variant>
      <vt:variant>
        <vt:i4>231</vt:i4>
      </vt:variant>
      <vt:variant>
        <vt:i4>0</vt:i4>
      </vt:variant>
      <vt:variant>
        <vt:i4>5</vt:i4>
      </vt:variant>
      <vt:variant>
        <vt:lpwstr>https://ruslana.bvdep.com/</vt:lpwstr>
      </vt:variant>
      <vt:variant>
        <vt:lpwstr/>
      </vt:variant>
      <vt:variant>
        <vt:i4>1638403</vt:i4>
      </vt:variant>
      <vt:variant>
        <vt:i4>228</vt:i4>
      </vt:variant>
      <vt:variant>
        <vt:i4>0</vt:i4>
      </vt:variant>
      <vt:variant>
        <vt:i4>5</vt:i4>
      </vt:variant>
      <vt:variant>
        <vt:lpwstr>https://search.proquest.com/</vt:lpwstr>
      </vt:variant>
      <vt:variant>
        <vt:lpwstr/>
      </vt:variant>
      <vt:variant>
        <vt:i4>1638403</vt:i4>
      </vt:variant>
      <vt:variant>
        <vt:i4>225</vt:i4>
      </vt:variant>
      <vt:variant>
        <vt:i4>0</vt:i4>
      </vt:variant>
      <vt:variant>
        <vt:i4>5</vt:i4>
      </vt:variant>
      <vt:variant>
        <vt:lpwstr>https://search.proquest.com/</vt:lpwstr>
      </vt:variant>
      <vt:variant>
        <vt:lpwstr/>
      </vt:variant>
      <vt:variant>
        <vt:i4>3866742</vt:i4>
      </vt:variant>
      <vt:variant>
        <vt:i4>222</vt:i4>
      </vt:variant>
      <vt:variant>
        <vt:i4>0</vt:i4>
      </vt:variant>
      <vt:variant>
        <vt:i4>5</vt:i4>
      </vt:variant>
      <vt:variant>
        <vt:lpwstr>https://academic.oup.com/journals/</vt:lpwstr>
      </vt:variant>
      <vt:variant>
        <vt:lpwstr/>
      </vt:variant>
      <vt:variant>
        <vt:i4>6488189</vt:i4>
      </vt:variant>
      <vt:variant>
        <vt:i4>219</vt:i4>
      </vt:variant>
      <vt:variant>
        <vt:i4>0</vt:i4>
      </vt:variant>
      <vt:variant>
        <vt:i4>5</vt:i4>
      </vt:variant>
      <vt:variant>
        <vt:lpwstr>https://oxford.universitypressscholarship.com/</vt:lpwstr>
      </vt:variant>
      <vt:variant>
        <vt:lpwstr/>
      </vt:variant>
      <vt:variant>
        <vt:i4>786497</vt:i4>
      </vt:variant>
      <vt:variant>
        <vt:i4>216</vt:i4>
      </vt:variant>
      <vt:variant>
        <vt:i4>0</vt:i4>
      </vt:variant>
      <vt:variant>
        <vt:i4>5</vt:i4>
      </vt:variant>
      <vt:variant>
        <vt:lpwstr>https://hstalks.com/business/</vt:lpwstr>
      </vt:variant>
      <vt:variant>
        <vt:lpwstr/>
      </vt:variant>
      <vt:variant>
        <vt:i4>1048649</vt:i4>
      </vt:variant>
      <vt:variant>
        <vt:i4>213</vt:i4>
      </vt:variant>
      <vt:variant>
        <vt:i4>0</vt:i4>
      </vt:variant>
      <vt:variant>
        <vt:i4>5</vt:i4>
      </vt:variant>
      <vt:variant>
        <vt:lpwstr>https://www.emis.com/php/companies/overview/index</vt:lpwstr>
      </vt:variant>
      <vt:variant>
        <vt:lpwstr/>
      </vt:variant>
      <vt:variant>
        <vt:i4>1376322</vt:i4>
      </vt:variant>
      <vt:variant>
        <vt:i4>210</vt:i4>
      </vt:variant>
      <vt:variant>
        <vt:i4>0</vt:i4>
      </vt:variant>
      <vt:variant>
        <vt:i4>5</vt:i4>
      </vt:variant>
      <vt:variant>
        <vt:lpwstr>https://www.emerald.com/insight/</vt:lpwstr>
      </vt:variant>
      <vt:variant>
        <vt:lpwstr/>
      </vt:variant>
      <vt:variant>
        <vt:i4>4980737</vt:i4>
      </vt:variant>
      <vt:variant>
        <vt:i4>207</vt:i4>
      </vt:variant>
      <vt:variant>
        <vt:i4>0</vt:i4>
      </vt:variant>
      <vt:variant>
        <vt:i4>5</vt:i4>
      </vt:variant>
      <vt:variant>
        <vt:lpwstr>http://www.sciencedirect.com/</vt:lpwstr>
      </vt:variant>
      <vt:variant>
        <vt:lpwstr/>
      </vt:variant>
      <vt:variant>
        <vt:i4>26</vt:i4>
      </vt:variant>
      <vt:variant>
        <vt:i4>204</vt:i4>
      </vt:variant>
      <vt:variant>
        <vt:i4>0</vt:i4>
      </vt:variant>
      <vt:variant>
        <vt:i4>5</vt:i4>
      </vt:variant>
      <vt:variant>
        <vt:lpwstr>http://search.ebscohost.com/</vt:lpwstr>
      </vt:variant>
      <vt:variant>
        <vt:lpwstr/>
      </vt:variant>
      <vt:variant>
        <vt:i4>1245208</vt:i4>
      </vt:variant>
      <vt:variant>
        <vt:i4>201</vt:i4>
      </vt:variant>
      <vt:variant>
        <vt:i4>0</vt:i4>
      </vt:variant>
      <vt:variant>
        <vt:i4>5</vt:i4>
      </vt:variant>
      <vt:variant>
        <vt:lpwstr>http://library.fa.ru/resource.asp?id=527</vt:lpwstr>
      </vt:variant>
      <vt:variant>
        <vt:lpwstr/>
      </vt:variant>
      <vt:variant>
        <vt:i4>7143541</vt:i4>
      </vt:variant>
      <vt:variant>
        <vt:i4>198</vt:i4>
      </vt:variant>
      <vt:variant>
        <vt:i4>0</vt:i4>
      </vt:variant>
      <vt:variant>
        <vt:i4>5</vt:i4>
      </vt:variant>
      <vt:variant>
        <vt:lpwstr>http://ar.cnki.net/ACADREF</vt:lpwstr>
      </vt:variant>
      <vt:variant>
        <vt:lpwstr/>
      </vt:variant>
      <vt:variant>
        <vt:i4>7733356</vt:i4>
      </vt:variant>
      <vt:variant>
        <vt:i4>195</vt:i4>
      </vt:variant>
      <vt:variant>
        <vt:i4>0</vt:i4>
      </vt:variant>
      <vt:variant>
        <vt:i4>5</vt:i4>
      </vt:variant>
      <vt:variant>
        <vt:lpwstr>https://spark-interfax.ru/</vt:lpwstr>
      </vt:variant>
      <vt:variant>
        <vt:lpwstr/>
      </vt:variant>
      <vt:variant>
        <vt:i4>3342451</vt:i4>
      </vt:variant>
      <vt:variant>
        <vt:i4>192</vt:i4>
      </vt:variant>
      <vt:variant>
        <vt:i4>0</vt:i4>
      </vt:variant>
      <vt:variant>
        <vt:i4>5</vt:i4>
      </vt:variant>
      <vt:variant>
        <vt:lpwstr>https://cbonds.ru/</vt:lpwstr>
      </vt:variant>
      <vt:variant>
        <vt:lpwstr/>
      </vt:variant>
      <vt:variant>
        <vt:i4>3407930</vt:i4>
      </vt:variant>
      <vt:variant>
        <vt:i4>189</vt:i4>
      </vt:variant>
      <vt:variant>
        <vt:i4>0</vt:i4>
      </vt:variant>
      <vt:variant>
        <vt:i4>5</vt:i4>
      </vt:variant>
      <vt:variant>
        <vt:lpwstr>http://www.1jur.ru/</vt:lpwstr>
      </vt:variant>
      <vt:variant>
        <vt:lpwstr/>
      </vt:variant>
      <vt:variant>
        <vt:i4>2293869</vt:i4>
      </vt:variant>
      <vt:variant>
        <vt:i4>186</vt:i4>
      </vt:variant>
      <vt:variant>
        <vt:i4>0</vt:i4>
      </vt:variant>
      <vt:variant>
        <vt:i4>5</vt:i4>
      </vt:variant>
      <vt:variant>
        <vt:lpwstr>http://www.1fd.ru/</vt:lpwstr>
      </vt:variant>
      <vt:variant>
        <vt:lpwstr/>
      </vt:variant>
      <vt:variant>
        <vt:i4>71827502</vt:i4>
      </vt:variant>
      <vt:variant>
        <vt:i4>183</vt:i4>
      </vt:variant>
      <vt:variant>
        <vt:i4>0</vt:i4>
      </vt:variant>
      <vt:variant>
        <vt:i4>5</vt:i4>
      </vt:variant>
      <vt:variant>
        <vt:lpwstr>http://нэб.рф/</vt:lpwstr>
      </vt:variant>
      <vt:variant>
        <vt:lpwstr/>
      </vt:variant>
      <vt:variant>
        <vt:i4>8126573</vt:i4>
      </vt:variant>
      <vt:variant>
        <vt:i4>180</vt:i4>
      </vt:variant>
      <vt:variant>
        <vt:i4>0</vt:i4>
      </vt:variant>
      <vt:variant>
        <vt:i4>5</vt:i4>
      </vt:variant>
      <vt:variant>
        <vt:lpwstr>http://elibrary.ru/</vt:lpwstr>
      </vt:variant>
      <vt:variant>
        <vt:lpwstr/>
      </vt:variant>
      <vt:variant>
        <vt:i4>3276862</vt:i4>
      </vt:variant>
      <vt:variant>
        <vt:i4>177</vt:i4>
      </vt:variant>
      <vt:variant>
        <vt:i4>0</vt:i4>
      </vt:variant>
      <vt:variant>
        <vt:i4>5</vt:i4>
      </vt:variant>
      <vt:variant>
        <vt:lpwstr>https://grebennikon.ru/</vt:lpwstr>
      </vt:variant>
      <vt:variant>
        <vt:lpwstr/>
      </vt:variant>
      <vt:variant>
        <vt:i4>1835024</vt:i4>
      </vt:variant>
      <vt:variant>
        <vt:i4>174</vt:i4>
      </vt:variant>
      <vt:variant>
        <vt:i4>0</vt:i4>
      </vt:variant>
      <vt:variant>
        <vt:i4>5</vt:i4>
      </vt:variant>
      <vt:variant>
        <vt:lpwstr>http://lib.alpinadigital.ru/</vt:lpwstr>
      </vt:variant>
      <vt:variant>
        <vt:lpwstr/>
      </vt:variant>
      <vt:variant>
        <vt:i4>5308498</vt:i4>
      </vt:variant>
      <vt:variant>
        <vt:i4>171</vt:i4>
      </vt:variant>
      <vt:variant>
        <vt:i4>0</vt:i4>
      </vt:variant>
      <vt:variant>
        <vt:i4>5</vt:i4>
      </vt:variant>
      <vt:variant>
        <vt:lpwstr>https://urait.ru/</vt:lpwstr>
      </vt:variant>
      <vt:variant>
        <vt:lpwstr/>
      </vt:variant>
      <vt:variant>
        <vt:i4>3801188</vt:i4>
      </vt:variant>
      <vt:variant>
        <vt:i4>168</vt:i4>
      </vt:variant>
      <vt:variant>
        <vt:i4>0</vt:i4>
      </vt:variant>
      <vt:variant>
        <vt:i4>5</vt:i4>
      </vt:variant>
      <vt:variant>
        <vt:lpwstr>http://www.znanium.com/</vt:lpwstr>
      </vt:variant>
      <vt:variant>
        <vt:lpwstr/>
      </vt:variant>
      <vt:variant>
        <vt:i4>983071</vt:i4>
      </vt:variant>
      <vt:variant>
        <vt:i4>165</vt:i4>
      </vt:variant>
      <vt:variant>
        <vt:i4>0</vt:i4>
      </vt:variant>
      <vt:variant>
        <vt:i4>5</vt:i4>
      </vt:variant>
      <vt:variant>
        <vt:lpwstr>http://biblioclub.ru/</vt:lpwstr>
      </vt:variant>
      <vt:variant>
        <vt:lpwstr/>
      </vt:variant>
      <vt:variant>
        <vt:i4>8192038</vt:i4>
      </vt:variant>
      <vt:variant>
        <vt:i4>162</vt:i4>
      </vt:variant>
      <vt:variant>
        <vt:i4>0</vt:i4>
      </vt:variant>
      <vt:variant>
        <vt:i4>5</vt:i4>
      </vt:variant>
      <vt:variant>
        <vt:lpwstr>http://www.book.ru/</vt:lpwstr>
      </vt:variant>
      <vt:variant>
        <vt:lpwstr/>
      </vt:variant>
      <vt:variant>
        <vt:i4>3473466</vt:i4>
      </vt:variant>
      <vt:variant>
        <vt:i4>159</vt:i4>
      </vt:variant>
      <vt:variant>
        <vt:i4>0</vt:i4>
      </vt:variant>
      <vt:variant>
        <vt:i4>5</vt:i4>
      </vt:variant>
      <vt:variant>
        <vt:lpwstr>http://elib.fa.ru/</vt:lpwstr>
      </vt:variant>
      <vt:variant>
        <vt:lpwstr/>
      </vt:variant>
      <vt:variant>
        <vt:i4>8061027</vt:i4>
      </vt:variant>
      <vt:variant>
        <vt:i4>156</vt:i4>
      </vt:variant>
      <vt:variant>
        <vt:i4>0</vt:i4>
      </vt:variant>
      <vt:variant>
        <vt:i4>5</vt:i4>
      </vt:variant>
      <vt:variant>
        <vt:lpwstr>http://www.delo-press.ru-/</vt:lpwstr>
      </vt:variant>
      <vt:variant>
        <vt:lpwstr/>
      </vt:variant>
      <vt:variant>
        <vt:i4>8192038</vt:i4>
      </vt:variant>
      <vt:variant>
        <vt:i4>153</vt:i4>
      </vt:variant>
      <vt:variant>
        <vt:i4>0</vt:i4>
      </vt:variant>
      <vt:variant>
        <vt:i4>5</vt:i4>
      </vt:variant>
      <vt:variant>
        <vt:lpwstr>http://www.nccg.ru/</vt:lpwstr>
      </vt:variant>
      <vt:variant>
        <vt:lpwstr/>
      </vt:variant>
      <vt:variant>
        <vt:i4>6619178</vt:i4>
      </vt:variant>
      <vt:variant>
        <vt:i4>150</vt:i4>
      </vt:variant>
      <vt:variant>
        <vt:i4>0</vt:i4>
      </vt:variant>
      <vt:variant>
        <vt:i4>5</vt:i4>
      </vt:variant>
      <vt:variant>
        <vt:lpwstr>http://www.raexpert.ru/</vt:lpwstr>
      </vt:variant>
      <vt:variant>
        <vt:lpwstr/>
      </vt:variant>
      <vt:variant>
        <vt:i4>7077951</vt:i4>
      </vt:variant>
      <vt:variant>
        <vt:i4>147</vt:i4>
      </vt:variant>
      <vt:variant>
        <vt:i4>0</vt:i4>
      </vt:variant>
      <vt:variant>
        <vt:i4>5</vt:i4>
      </vt:variant>
      <vt:variant>
        <vt:lpwstr>http://www.standardandpoors.ru/</vt:lpwstr>
      </vt:variant>
      <vt:variant>
        <vt:lpwstr/>
      </vt:variant>
      <vt:variant>
        <vt:i4>6750313</vt:i4>
      </vt:variant>
      <vt:variant>
        <vt:i4>144</vt:i4>
      </vt:variant>
      <vt:variant>
        <vt:i4>0</vt:i4>
      </vt:variant>
      <vt:variant>
        <vt:i4>5</vt:i4>
      </vt:variant>
      <vt:variant>
        <vt:lpwstr>http://www.rbc.ru/</vt:lpwstr>
      </vt:variant>
      <vt:variant>
        <vt:lpwstr/>
      </vt:variant>
      <vt:variant>
        <vt:i4>8323195</vt:i4>
      </vt:variant>
      <vt:variant>
        <vt:i4>141</vt:i4>
      </vt:variant>
      <vt:variant>
        <vt:i4>0</vt:i4>
      </vt:variant>
      <vt:variant>
        <vt:i4>5</vt:i4>
      </vt:variant>
      <vt:variant>
        <vt:lpwstr>http://www.mergers.ru/</vt:lpwstr>
      </vt:variant>
      <vt:variant>
        <vt:lpwstr/>
      </vt:variant>
      <vt:variant>
        <vt:i4>4980830</vt:i4>
      </vt:variant>
      <vt:variant>
        <vt:i4>138</vt:i4>
      </vt:variant>
      <vt:variant>
        <vt:i4>0</vt:i4>
      </vt:variant>
      <vt:variant>
        <vt:i4>5</vt:i4>
      </vt:variant>
      <vt:variant>
        <vt:lpwstr>http://www.ma-journal.ru/</vt:lpwstr>
      </vt:variant>
      <vt:variant>
        <vt:lpwstr/>
      </vt:variant>
      <vt:variant>
        <vt:i4>6291554</vt:i4>
      </vt:variant>
      <vt:variant>
        <vt:i4>135</vt:i4>
      </vt:variant>
      <vt:variant>
        <vt:i4>0</vt:i4>
      </vt:variant>
      <vt:variant>
        <vt:i4>5</vt:i4>
      </vt:variant>
      <vt:variant>
        <vt:lpwstr>http://www.rid.ru/</vt:lpwstr>
      </vt:variant>
      <vt:variant>
        <vt:lpwstr/>
      </vt:variant>
      <vt:variant>
        <vt:i4>6619238</vt:i4>
      </vt:variant>
      <vt:variant>
        <vt:i4>132</vt:i4>
      </vt:variant>
      <vt:variant>
        <vt:i4>0</vt:i4>
      </vt:variant>
      <vt:variant>
        <vt:i4>5</vt:i4>
      </vt:variant>
      <vt:variant>
        <vt:lpwstr>http://www.amr.ru/</vt:lpwstr>
      </vt:variant>
      <vt:variant>
        <vt:lpwstr/>
      </vt:variant>
      <vt:variant>
        <vt:i4>6619238</vt:i4>
      </vt:variant>
      <vt:variant>
        <vt:i4>129</vt:i4>
      </vt:variant>
      <vt:variant>
        <vt:i4>0</vt:i4>
      </vt:variant>
      <vt:variant>
        <vt:i4>5</vt:i4>
      </vt:variant>
      <vt:variant>
        <vt:lpwstr>http://www.amr.ru/</vt:lpwstr>
      </vt:variant>
      <vt:variant>
        <vt:lpwstr/>
      </vt:variant>
      <vt:variant>
        <vt:i4>6619238</vt:i4>
      </vt:variant>
      <vt:variant>
        <vt:i4>126</vt:i4>
      </vt:variant>
      <vt:variant>
        <vt:i4>0</vt:i4>
      </vt:variant>
      <vt:variant>
        <vt:i4>5</vt:i4>
      </vt:variant>
      <vt:variant>
        <vt:lpwstr>http://www.amr.ru/</vt:lpwstr>
      </vt:variant>
      <vt:variant>
        <vt:lpwstr/>
      </vt:variant>
      <vt:variant>
        <vt:i4>2293804</vt:i4>
      </vt:variant>
      <vt:variant>
        <vt:i4>123</vt:i4>
      </vt:variant>
      <vt:variant>
        <vt:i4>0</vt:i4>
      </vt:variant>
      <vt:variant>
        <vt:i4>5</vt:i4>
      </vt:variant>
      <vt:variant>
        <vt:lpwstr>http://www.corp-gov.ru/</vt:lpwstr>
      </vt:variant>
      <vt:variant>
        <vt:lpwstr/>
      </vt:variant>
      <vt:variant>
        <vt:i4>1835063</vt:i4>
      </vt:variant>
      <vt:variant>
        <vt:i4>116</vt:i4>
      </vt:variant>
      <vt:variant>
        <vt:i4>0</vt:i4>
      </vt:variant>
      <vt:variant>
        <vt:i4>5</vt:i4>
      </vt:variant>
      <vt:variant>
        <vt:lpwstr/>
      </vt:variant>
      <vt:variant>
        <vt:lpwstr>_Toc70494103</vt:lpwstr>
      </vt:variant>
      <vt:variant>
        <vt:i4>1900599</vt:i4>
      </vt:variant>
      <vt:variant>
        <vt:i4>110</vt:i4>
      </vt:variant>
      <vt:variant>
        <vt:i4>0</vt:i4>
      </vt:variant>
      <vt:variant>
        <vt:i4>5</vt:i4>
      </vt:variant>
      <vt:variant>
        <vt:lpwstr/>
      </vt:variant>
      <vt:variant>
        <vt:lpwstr>_Toc70494102</vt:lpwstr>
      </vt:variant>
      <vt:variant>
        <vt:i4>1966135</vt:i4>
      </vt:variant>
      <vt:variant>
        <vt:i4>104</vt:i4>
      </vt:variant>
      <vt:variant>
        <vt:i4>0</vt:i4>
      </vt:variant>
      <vt:variant>
        <vt:i4>5</vt:i4>
      </vt:variant>
      <vt:variant>
        <vt:lpwstr/>
      </vt:variant>
      <vt:variant>
        <vt:lpwstr>_Toc70494101</vt:lpwstr>
      </vt:variant>
      <vt:variant>
        <vt:i4>2031671</vt:i4>
      </vt:variant>
      <vt:variant>
        <vt:i4>98</vt:i4>
      </vt:variant>
      <vt:variant>
        <vt:i4>0</vt:i4>
      </vt:variant>
      <vt:variant>
        <vt:i4>5</vt:i4>
      </vt:variant>
      <vt:variant>
        <vt:lpwstr/>
      </vt:variant>
      <vt:variant>
        <vt:lpwstr>_Toc70494100</vt:lpwstr>
      </vt:variant>
      <vt:variant>
        <vt:i4>1507390</vt:i4>
      </vt:variant>
      <vt:variant>
        <vt:i4>92</vt:i4>
      </vt:variant>
      <vt:variant>
        <vt:i4>0</vt:i4>
      </vt:variant>
      <vt:variant>
        <vt:i4>5</vt:i4>
      </vt:variant>
      <vt:variant>
        <vt:lpwstr/>
      </vt:variant>
      <vt:variant>
        <vt:lpwstr>_Toc70494099</vt:lpwstr>
      </vt:variant>
      <vt:variant>
        <vt:i4>1441854</vt:i4>
      </vt:variant>
      <vt:variant>
        <vt:i4>86</vt:i4>
      </vt:variant>
      <vt:variant>
        <vt:i4>0</vt:i4>
      </vt:variant>
      <vt:variant>
        <vt:i4>5</vt:i4>
      </vt:variant>
      <vt:variant>
        <vt:lpwstr/>
      </vt:variant>
      <vt:variant>
        <vt:lpwstr>_Toc70494098</vt:lpwstr>
      </vt:variant>
      <vt:variant>
        <vt:i4>1638462</vt:i4>
      </vt:variant>
      <vt:variant>
        <vt:i4>80</vt:i4>
      </vt:variant>
      <vt:variant>
        <vt:i4>0</vt:i4>
      </vt:variant>
      <vt:variant>
        <vt:i4>5</vt:i4>
      </vt:variant>
      <vt:variant>
        <vt:lpwstr/>
      </vt:variant>
      <vt:variant>
        <vt:lpwstr>_Toc70494097</vt:lpwstr>
      </vt:variant>
      <vt:variant>
        <vt:i4>1572926</vt:i4>
      </vt:variant>
      <vt:variant>
        <vt:i4>74</vt:i4>
      </vt:variant>
      <vt:variant>
        <vt:i4>0</vt:i4>
      </vt:variant>
      <vt:variant>
        <vt:i4>5</vt:i4>
      </vt:variant>
      <vt:variant>
        <vt:lpwstr/>
      </vt:variant>
      <vt:variant>
        <vt:lpwstr>_Toc70494096</vt:lpwstr>
      </vt:variant>
      <vt:variant>
        <vt:i4>1769534</vt:i4>
      </vt:variant>
      <vt:variant>
        <vt:i4>68</vt:i4>
      </vt:variant>
      <vt:variant>
        <vt:i4>0</vt:i4>
      </vt:variant>
      <vt:variant>
        <vt:i4>5</vt:i4>
      </vt:variant>
      <vt:variant>
        <vt:lpwstr/>
      </vt:variant>
      <vt:variant>
        <vt:lpwstr>_Toc70494095</vt:lpwstr>
      </vt:variant>
      <vt:variant>
        <vt:i4>1703998</vt:i4>
      </vt:variant>
      <vt:variant>
        <vt:i4>62</vt:i4>
      </vt:variant>
      <vt:variant>
        <vt:i4>0</vt:i4>
      </vt:variant>
      <vt:variant>
        <vt:i4>5</vt:i4>
      </vt:variant>
      <vt:variant>
        <vt:lpwstr/>
      </vt:variant>
      <vt:variant>
        <vt:lpwstr>_Toc70494094</vt:lpwstr>
      </vt:variant>
      <vt:variant>
        <vt:i4>1900606</vt:i4>
      </vt:variant>
      <vt:variant>
        <vt:i4>56</vt:i4>
      </vt:variant>
      <vt:variant>
        <vt:i4>0</vt:i4>
      </vt:variant>
      <vt:variant>
        <vt:i4>5</vt:i4>
      </vt:variant>
      <vt:variant>
        <vt:lpwstr/>
      </vt:variant>
      <vt:variant>
        <vt:lpwstr>_Toc70494093</vt:lpwstr>
      </vt:variant>
      <vt:variant>
        <vt:i4>1835070</vt:i4>
      </vt:variant>
      <vt:variant>
        <vt:i4>50</vt:i4>
      </vt:variant>
      <vt:variant>
        <vt:i4>0</vt:i4>
      </vt:variant>
      <vt:variant>
        <vt:i4>5</vt:i4>
      </vt:variant>
      <vt:variant>
        <vt:lpwstr/>
      </vt:variant>
      <vt:variant>
        <vt:lpwstr>_Toc70494092</vt:lpwstr>
      </vt:variant>
      <vt:variant>
        <vt:i4>2031678</vt:i4>
      </vt:variant>
      <vt:variant>
        <vt:i4>44</vt:i4>
      </vt:variant>
      <vt:variant>
        <vt:i4>0</vt:i4>
      </vt:variant>
      <vt:variant>
        <vt:i4>5</vt:i4>
      </vt:variant>
      <vt:variant>
        <vt:lpwstr/>
      </vt:variant>
      <vt:variant>
        <vt:lpwstr>_Toc70494091</vt:lpwstr>
      </vt:variant>
      <vt:variant>
        <vt:i4>1966142</vt:i4>
      </vt:variant>
      <vt:variant>
        <vt:i4>38</vt:i4>
      </vt:variant>
      <vt:variant>
        <vt:i4>0</vt:i4>
      </vt:variant>
      <vt:variant>
        <vt:i4>5</vt:i4>
      </vt:variant>
      <vt:variant>
        <vt:lpwstr/>
      </vt:variant>
      <vt:variant>
        <vt:lpwstr>_Toc70494090</vt:lpwstr>
      </vt:variant>
      <vt:variant>
        <vt:i4>1507391</vt:i4>
      </vt:variant>
      <vt:variant>
        <vt:i4>32</vt:i4>
      </vt:variant>
      <vt:variant>
        <vt:i4>0</vt:i4>
      </vt:variant>
      <vt:variant>
        <vt:i4>5</vt:i4>
      </vt:variant>
      <vt:variant>
        <vt:lpwstr/>
      </vt:variant>
      <vt:variant>
        <vt:lpwstr>_Toc70494089</vt:lpwstr>
      </vt:variant>
      <vt:variant>
        <vt:i4>1441855</vt:i4>
      </vt:variant>
      <vt:variant>
        <vt:i4>26</vt:i4>
      </vt:variant>
      <vt:variant>
        <vt:i4>0</vt:i4>
      </vt:variant>
      <vt:variant>
        <vt:i4>5</vt:i4>
      </vt:variant>
      <vt:variant>
        <vt:lpwstr/>
      </vt:variant>
      <vt:variant>
        <vt:lpwstr>_Toc70494088</vt:lpwstr>
      </vt:variant>
      <vt:variant>
        <vt:i4>1638463</vt:i4>
      </vt:variant>
      <vt:variant>
        <vt:i4>20</vt:i4>
      </vt:variant>
      <vt:variant>
        <vt:i4>0</vt:i4>
      </vt:variant>
      <vt:variant>
        <vt:i4>5</vt:i4>
      </vt:variant>
      <vt:variant>
        <vt:lpwstr/>
      </vt:variant>
      <vt:variant>
        <vt:lpwstr>_Toc70494087</vt:lpwstr>
      </vt:variant>
      <vt:variant>
        <vt:i4>1572927</vt:i4>
      </vt:variant>
      <vt:variant>
        <vt:i4>14</vt:i4>
      </vt:variant>
      <vt:variant>
        <vt:i4>0</vt:i4>
      </vt:variant>
      <vt:variant>
        <vt:i4>5</vt:i4>
      </vt:variant>
      <vt:variant>
        <vt:lpwstr/>
      </vt:variant>
      <vt:variant>
        <vt:lpwstr>_Toc70494086</vt:lpwstr>
      </vt:variant>
      <vt:variant>
        <vt:i4>1769535</vt:i4>
      </vt:variant>
      <vt:variant>
        <vt:i4>8</vt:i4>
      </vt:variant>
      <vt:variant>
        <vt:i4>0</vt:i4>
      </vt:variant>
      <vt:variant>
        <vt:i4>5</vt:i4>
      </vt:variant>
      <vt:variant>
        <vt:lpwstr/>
      </vt:variant>
      <vt:variant>
        <vt:lpwstr>_Toc70494085</vt:lpwstr>
      </vt:variant>
      <vt:variant>
        <vt:i4>1703999</vt:i4>
      </vt:variant>
      <vt:variant>
        <vt:i4>2</vt:i4>
      </vt:variant>
      <vt:variant>
        <vt:i4>0</vt:i4>
      </vt:variant>
      <vt:variant>
        <vt:i4>5</vt:i4>
      </vt:variant>
      <vt:variant>
        <vt:lpwstr/>
      </vt:variant>
      <vt:variant>
        <vt:lpwstr>_Toc70494084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25</cp:revision>
  <cp:lastPrinted>2022-12-28T08:13:00Z</cp:lastPrinted>
  <dcterms:created xsi:type="dcterms:W3CDTF">2022-11-22T05:28:00Z</dcterms:created>
  <dcterms:modified xsi:type="dcterms:W3CDTF">2023-01-24T08:13:00Z</dcterms:modified>
</cp:coreProperties>
</file>